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8FC" w:rsidRPr="00517B88" w:rsidRDefault="007978FC" w:rsidP="00010A8A">
      <w:pPr>
        <w:spacing w:before="120"/>
        <w:jc w:val="center"/>
        <w:rPr>
          <w:rFonts w:asciiTheme="majorBidi" w:hAnsiTheme="majorBidi" w:cstheme="majorBidi"/>
          <w:b/>
          <w:bCs/>
          <w:sz w:val="48"/>
          <w:szCs w:val="48"/>
          <w:rtl/>
          <w:lang w:bidi="ar-EG"/>
        </w:rPr>
      </w:pPr>
      <w:r w:rsidRPr="00517B88">
        <w:rPr>
          <w:rFonts w:asciiTheme="majorBidi" w:hAnsiTheme="majorBidi" w:cstheme="majorBidi"/>
          <w:b/>
          <w:bCs/>
          <w:sz w:val="48"/>
          <w:szCs w:val="48"/>
          <w:rtl/>
          <w:lang w:bidi="ar-EG"/>
        </w:rPr>
        <w:t>بحث بعنوان</w:t>
      </w:r>
    </w:p>
    <w:p w:rsidR="007978FC" w:rsidRPr="00517B88" w:rsidRDefault="007978FC" w:rsidP="00010A8A">
      <w:pPr>
        <w:spacing w:before="120"/>
        <w:jc w:val="center"/>
        <w:rPr>
          <w:rFonts w:asciiTheme="majorBidi" w:hAnsiTheme="majorBidi" w:cstheme="majorBidi"/>
          <w:b/>
          <w:bCs/>
          <w:sz w:val="48"/>
          <w:szCs w:val="48"/>
          <w:rtl/>
          <w:lang w:bidi="ar-EG"/>
        </w:rPr>
      </w:pPr>
      <w:bookmarkStart w:id="0" w:name="_GoBack"/>
      <w:r w:rsidRPr="00517B88">
        <w:rPr>
          <w:rFonts w:asciiTheme="majorBidi" w:hAnsiTheme="majorBidi" w:cstheme="majorBidi"/>
          <w:b/>
          <w:bCs/>
          <w:sz w:val="48"/>
          <w:szCs w:val="48"/>
          <w:rtl/>
          <w:lang w:bidi="ar-EG"/>
        </w:rPr>
        <w:t>الطبيعة ال</w:t>
      </w:r>
      <w:r w:rsidR="005424AD">
        <w:rPr>
          <w:rFonts w:asciiTheme="majorBidi" w:hAnsiTheme="majorBidi" w:cstheme="majorBidi" w:hint="cs"/>
          <w:b/>
          <w:bCs/>
          <w:sz w:val="48"/>
          <w:szCs w:val="48"/>
          <w:rtl/>
          <w:lang w:bidi="ar-EG"/>
        </w:rPr>
        <w:t>إ</w:t>
      </w:r>
      <w:r w:rsidRPr="00517B88">
        <w:rPr>
          <w:rFonts w:asciiTheme="majorBidi" w:hAnsiTheme="majorBidi" w:cstheme="majorBidi"/>
          <w:b/>
          <w:bCs/>
          <w:sz w:val="48"/>
          <w:szCs w:val="48"/>
          <w:rtl/>
          <w:lang w:bidi="ar-EG"/>
        </w:rPr>
        <w:t>جرائية للسؤال البرلماني في النظام الدستوري البحريني  وال</w:t>
      </w:r>
      <w:r w:rsidR="005424AD">
        <w:rPr>
          <w:rFonts w:asciiTheme="majorBidi" w:hAnsiTheme="majorBidi" w:cstheme="majorBidi" w:hint="cs"/>
          <w:b/>
          <w:bCs/>
          <w:sz w:val="48"/>
          <w:szCs w:val="48"/>
          <w:rtl/>
          <w:lang w:bidi="ar-EG"/>
        </w:rPr>
        <w:t>أ</w:t>
      </w:r>
      <w:r w:rsidRPr="00517B88">
        <w:rPr>
          <w:rFonts w:asciiTheme="majorBidi" w:hAnsiTheme="majorBidi" w:cstheme="majorBidi"/>
          <w:b/>
          <w:bCs/>
          <w:sz w:val="48"/>
          <w:szCs w:val="48"/>
          <w:rtl/>
          <w:lang w:bidi="ar-EG"/>
        </w:rPr>
        <w:t>ردني</w:t>
      </w:r>
    </w:p>
    <w:bookmarkEnd w:id="0"/>
    <w:p w:rsidR="007978FC" w:rsidRPr="00517B88" w:rsidRDefault="007978FC" w:rsidP="00010A8A">
      <w:pPr>
        <w:spacing w:before="120"/>
        <w:jc w:val="center"/>
        <w:rPr>
          <w:rFonts w:asciiTheme="majorBidi" w:hAnsiTheme="majorBidi" w:cstheme="majorBidi"/>
          <w:b/>
          <w:bCs/>
          <w:sz w:val="48"/>
          <w:szCs w:val="48"/>
          <w:rtl/>
          <w:lang w:bidi="ar-EG"/>
        </w:rPr>
      </w:pPr>
      <w:r w:rsidRPr="00517B88">
        <w:rPr>
          <w:rFonts w:asciiTheme="majorBidi" w:hAnsiTheme="majorBidi" w:cstheme="majorBidi"/>
          <w:b/>
          <w:bCs/>
          <w:sz w:val="48"/>
          <w:szCs w:val="48"/>
          <w:rtl/>
          <w:lang w:bidi="ar-EG"/>
        </w:rPr>
        <w:t>دراسة مقارنه</w:t>
      </w:r>
    </w:p>
    <w:p w:rsidR="007978FC" w:rsidRPr="00517B88" w:rsidRDefault="007978FC" w:rsidP="00010A8A">
      <w:pPr>
        <w:spacing w:before="120"/>
        <w:jc w:val="center"/>
        <w:rPr>
          <w:rFonts w:asciiTheme="majorBidi" w:hAnsiTheme="majorBidi" w:cstheme="majorBidi"/>
          <w:b/>
          <w:bCs/>
          <w:sz w:val="48"/>
          <w:szCs w:val="48"/>
          <w:rtl/>
          <w:lang w:bidi="ar-EG"/>
        </w:rPr>
      </w:pPr>
    </w:p>
    <w:p w:rsidR="00777F16" w:rsidRPr="00517B88" w:rsidRDefault="00777F16" w:rsidP="00010A8A">
      <w:pPr>
        <w:spacing w:before="120"/>
        <w:jc w:val="center"/>
        <w:rPr>
          <w:rFonts w:asciiTheme="majorBidi" w:hAnsiTheme="majorBidi" w:cstheme="majorBidi"/>
          <w:b/>
          <w:bCs/>
          <w:sz w:val="48"/>
          <w:szCs w:val="48"/>
          <w:lang w:bidi="ar-EG"/>
        </w:rPr>
      </w:pPr>
      <w:r w:rsidRPr="00517B88">
        <w:rPr>
          <w:rFonts w:asciiTheme="majorBidi" w:hAnsiTheme="majorBidi" w:cstheme="majorBidi"/>
          <w:b/>
          <w:bCs/>
          <w:sz w:val="48"/>
          <w:szCs w:val="48"/>
          <w:lang w:bidi="ar-EG"/>
        </w:rPr>
        <w:t>The procedural nature of the parliamentary question in the Bahraini and Jordanian constitutional system</w:t>
      </w:r>
    </w:p>
    <w:p w:rsidR="007978FC" w:rsidRPr="00517B88" w:rsidRDefault="00777F16" w:rsidP="00010A8A">
      <w:pPr>
        <w:spacing w:before="120"/>
        <w:jc w:val="center"/>
        <w:rPr>
          <w:rFonts w:asciiTheme="majorBidi" w:hAnsiTheme="majorBidi" w:cstheme="majorBidi"/>
          <w:b/>
          <w:bCs/>
          <w:sz w:val="48"/>
          <w:szCs w:val="48"/>
          <w:rtl/>
          <w:lang w:bidi="ar-EG"/>
        </w:rPr>
      </w:pPr>
      <w:r w:rsidRPr="00517B88">
        <w:rPr>
          <w:rFonts w:asciiTheme="majorBidi" w:hAnsiTheme="majorBidi" w:cstheme="majorBidi"/>
          <w:b/>
          <w:bCs/>
          <w:sz w:val="48"/>
          <w:szCs w:val="48"/>
          <w:lang w:bidi="ar-EG"/>
        </w:rPr>
        <w:t>A comparative study</w:t>
      </w:r>
    </w:p>
    <w:p w:rsidR="00EA54A1" w:rsidRPr="00010A8A" w:rsidRDefault="00EA54A1" w:rsidP="00010A8A">
      <w:pPr>
        <w:spacing w:before="120"/>
        <w:jc w:val="center"/>
        <w:rPr>
          <w:rFonts w:asciiTheme="majorBidi" w:hAnsiTheme="majorBidi" w:cstheme="majorBidi"/>
          <w:b/>
          <w:bCs/>
          <w:rtl/>
          <w:lang w:bidi="ar-EG"/>
        </w:rPr>
      </w:pPr>
    </w:p>
    <w:p w:rsidR="00EA54A1" w:rsidRPr="00010A8A" w:rsidRDefault="00EA54A1" w:rsidP="00010A8A">
      <w:pPr>
        <w:spacing w:before="120"/>
        <w:jc w:val="center"/>
        <w:rPr>
          <w:rFonts w:asciiTheme="majorBidi" w:hAnsiTheme="majorBidi" w:cstheme="majorBidi"/>
          <w:b/>
          <w:bCs/>
          <w:rtl/>
          <w:lang w:bidi="ar-EG"/>
        </w:rPr>
      </w:pPr>
    </w:p>
    <w:p w:rsidR="007978FC" w:rsidRPr="00517B88" w:rsidRDefault="005424AD" w:rsidP="00010A8A">
      <w:pPr>
        <w:spacing w:before="120"/>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إ</w:t>
      </w:r>
      <w:r w:rsidR="007978FC" w:rsidRPr="00517B88">
        <w:rPr>
          <w:rFonts w:asciiTheme="majorBidi" w:hAnsiTheme="majorBidi" w:cstheme="majorBidi"/>
          <w:b/>
          <w:bCs/>
          <w:sz w:val="28"/>
          <w:szCs w:val="28"/>
          <w:rtl/>
          <w:lang w:bidi="ar-EG"/>
        </w:rPr>
        <w:t>عداد</w:t>
      </w:r>
    </w:p>
    <w:p w:rsidR="00EA54A1" w:rsidRPr="00517B88" w:rsidRDefault="00EA54A1" w:rsidP="00010A8A">
      <w:pPr>
        <w:spacing w:before="120"/>
        <w:jc w:val="center"/>
        <w:rPr>
          <w:rFonts w:asciiTheme="majorBidi" w:hAnsiTheme="majorBidi" w:cstheme="majorBidi"/>
          <w:sz w:val="28"/>
          <w:szCs w:val="28"/>
          <w:rtl/>
          <w:lang w:bidi="ar-EG"/>
        </w:rPr>
      </w:pPr>
    </w:p>
    <w:p w:rsidR="007978FC" w:rsidRPr="00517B88" w:rsidRDefault="007978FC" w:rsidP="00010A8A">
      <w:pPr>
        <w:spacing w:before="120"/>
        <w:jc w:val="center"/>
        <w:rPr>
          <w:rFonts w:asciiTheme="majorBidi" w:hAnsiTheme="majorBidi" w:cstheme="majorBidi"/>
          <w:sz w:val="28"/>
          <w:szCs w:val="28"/>
          <w:rtl/>
          <w:lang w:bidi="ar-EG"/>
        </w:rPr>
      </w:pPr>
      <w:r w:rsidRPr="00517B88">
        <w:rPr>
          <w:rFonts w:asciiTheme="majorBidi" w:hAnsiTheme="majorBidi" w:cstheme="majorBidi"/>
          <w:sz w:val="28"/>
          <w:szCs w:val="28"/>
          <w:rtl/>
          <w:lang w:bidi="ar-EG"/>
        </w:rPr>
        <w:t xml:space="preserve">الدكتور </w:t>
      </w:r>
      <w:r w:rsidR="005424AD">
        <w:rPr>
          <w:rFonts w:asciiTheme="majorBidi" w:hAnsiTheme="majorBidi" w:cstheme="majorBidi" w:hint="cs"/>
          <w:sz w:val="28"/>
          <w:szCs w:val="28"/>
          <w:rtl/>
          <w:lang w:bidi="ar-EG"/>
        </w:rPr>
        <w:t>أ</w:t>
      </w:r>
      <w:r w:rsidRPr="00517B88">
        <w:rPr>
          <w:rFonts w:asciiTheme="majorBidi" w:hAnsiTheme="majorBidi" w:cstheme="majorBidi"/>
          <w:sz w:val="28"/>
          <w:szCs w:val="28"/>
          <w:rtl/>
          <w:lang w:bidi="ar-EG"/>
        </w:rPr>
        <w:t xml:space="preserve">يمن عطاالله </w:t>
      </w:r>
      <w:r w:rsidR="005424AD">
        <w:rPr>
          <w:rFonts w:asciiTheme="majorBidi" w:hAnsiTheme="majorBidi" w:cstheme="majorBidi" w:hint="cs"/>
          <w:sz w:val="28"/>
          <w:szCs w:val="28"/>
          <w:rtl/>
          <w:lang w:bidi="ar-EG"/>
        </w:rPr>
        <w:t>أ</w:t>
      </w:r>
      <w:r w:rsidRPr="00517B88">
        <w:rPr>
          <w:rFonts w:asciiTheme="majorBidi" w:hAnsiTheme="majorBidi" w:cstheme="majorBidi"/>
          <w:sz w:val="28"/>
          <w:szCs w:val="28"/>
          <w:rtl/>
          <w:lang w:bidi="ar-EG"/>
        </w:rPr>
        <w:t>حمد حموري</w:t>
      </w:r>
    </w:p>
    <w:p w:rsidR="00EA54A1" w:rsidRPr="00517B88" w:rsidRDefault="00EA54A1" w:rsidP="00010A8A">
      <w:pPr>
        <w:spacing w:before="120"/>
        <w:jc w:val="center"/>
        <w:rPr>
          <w:rFonts w:asciiTheme="majorBidi" w:hAnsiTheme="majorBidi" w:cstheme="majorBidi"/>
          <w:sz w:val="28"/>
          <w:szCs w:val="28"/>
          <w:rtl/>
          <w:lang w:bidi="ar-EG"/>
        </w:rPr>
      </w:pPr>
    </w:p>
    <w:p w:rsidR="007978FC" w:rsidRPr="00517B88" w:rsidRDefault="007978FC" w:rsidP="00010A8A">
      <w:pPr>
        <w:spacing w:before="120"/>
        <w:jc w:val="center"/>
        <w:rPr>
          <w:rFonts w:asciiTheme="majorBidi" w:hAnsiTheme="majorBidi" w:cstheme="majorBidi"/>
          <w:sz w:val="28"/>
          <w:szCs w:val="28"/>
          <w:rtl/>
          <w:lang w:bidi="ar-EG"/>
        </w:rPr>
      </w:pPr>
      <w:r w:rsidRPr="00517B88">
        <w:rPr>
          <w:rFonts w:asciiTheme="majorBidi" w:hAnsiTheme="majorBidi" w:cstheme="majorBidi"/>
          <w:sz w:val="28"/>
          <w:szCs w:val="28"/>
          <w:rtl/>
          <w:lang w:bidi="ar-EG"/>
        </w:rPr>
        <w:t>ال</w:t>
      </w:r>
      <w:r w:rsidR="005424AD">
        <w:rPr>
          <w:rFonts w:asciiTheme="majorBidi" w:hAnsiTheme="majorBidi" w:cstheme="majorBidi" w:hint="cs"/>
          <w:sz w:val="28"/>
          <w:szCs w:val="28"/>
          <w:rtl/>
          <w:lang w:bidi="ar-EG"/>
        </w:rPr>
        <w:t>أ</w:t>
      </w:r>
      <w:r w:rsidRPr="00517B88">
        <w:rPr>
          <w:rFonts w:asciiTheme="majorBidi" w:hAnsiTheme="majorBidi" w:cstheme="majorBidi"/>
          <w:sz w:val="28"/>
          <w:szCs w:val="28"/>
          <w:rtl/>
          <w:lang w:bidi="ar-EG"/>
        </w:rPr>
        <w:t>ستاذ المساعد بقسم القانون العام – كلية الحقوق</w:t>
      </w:r>
    </w:p>
    <w:p w:rsidR="007978FC" w:rsidRPr="00517B88" w:rsidRDefault="007978FC" w:rsidP="00010A8A">
      <w:pPr>
        <w:spacing w:before="120"/>
        <w:jc w:val="center"/>
        <w:rPr>
          <w:rFonts w:asciiTheme="majorBidi" w:hAnsiTheme="majorBidi" w:cstheme="majorBidi"/>
          <w:sz w:val="28"/>
          <w:szCs w:val="28"/>
          <w:rtl/>
          <w:lang w:bidi="ar-EG"/>
        </w:rPr>
      </w:pPr>
      <w:r w:rsidRPr="00517B88">
        <w:rPr>
          <w:rFonts w:asciiTheme="majorBidi" w:hAnsiTheme="majorBidi" w:cstheme="majorBidi"/>
          <w:sz w:val="28"/>
          <w:szCs w:val="28"/>
          <w:rtl/>
          <w:lang w:bidi="ar-EG"/>
        </w:rPr>
        <w:t>جامعة العلوم التطبيقية – مملكة البحرين</w:t>
      </w:r>
    </w:p>
    <w:p w:rsidR="007978FC" w:rsidRPr="00517B88" w:rsidRDefault="007978FC" w:rsidP="00010A8A">
      <w:pPr>
        <w:spacing w:before="120"/>
        <w:jc w:val="center"/>
        <w:rPr>
          <w:rFonts w:asciiTheme="majorBidi" w:hAnsiTheme="majorBidi" w:cstheme="majorBidi"/>
          <w:sz w:val="28"/>
          <w:szCs w:val="28"/>
          <w:rtl/>
          <w:lang w:bidi="ar-EG"/>
        </w:rPr>
      </w:pPr>
    </w:p>
    <w:p w:rsidR="007978FC" w:rsidRPr="00517B88" w:rsidRDefault="007978FC" w:rsidP="00010A8A">
      <w:pPr>
        <w:spacing w:before="120"/>
        <w:jc w:val="center"/>
        <w:rPr>
          <w:rFonts w:asciiTheme="majorBidi" w:hAnsiTheme="majorBidi" w:cstheme="majorBidi"/>
          <w:sz w:val="28"/>
          <w:szCs w:val="28"/>
          <w:rtl/>
          <w:lang w:bidi="ar-EG"/>
        </w:rPr>
      </w:pPr>
    </w:p>
    <w:p w:rsidR="007978FC" w:rsidRPr="00517B88" w:rsidRDefault="007978FC" w:rsidP="00010A8A">
      <w:pPr>
        <w:spacing w:before="120"/>
        <w:jc w:val="center"/>
        <w:rPr>
          <w:rFonts w:asciiTheme="majorBidi" w:hAnsiTheme="majorBidi" w:cstheme="majorBidi"/>
          <w:b/>
          <w:bCs/>
          <w:sz w:val="28"/>
          <w:szCs w:val="28"/>
          <w:rtl/>
          <w:lang w:bidi="ar-EG"/>
        </w:rPr>
      </w:pPr>
      <w:r w:rsidRPr="00517B88">
        <w:rPr>
          <w:rFonts w:asciiTheme="majorBidi" w:hAnsiTheme="majorBidi" w:cstheme="majorBidi"/>
          <w:b/>
          <w:bCs/>
          <w:sz w:val="28"/>
          <w:szCs w:val="28"/>
          <w:rtl/>
          <w:lang w:bidi="ar-EG"/>
        </w:rPr>
        <w:t>20</w:t>
      </w:r>
      <w:r w:rsidR="007C49C3" w:rsidRPr="00517B88">
        <w:rPr>
          <w:rFonts w:asciiTheme="majorBidi" w:hAnsiTheme="majorBidi" w:cstheme="majorBidi"/>
          <w:b/>
          <w:bCs/>
          <w:sz w:val="28"/>
          <w:szCs w:val="28"/>
          <w:lang w:bidi="ar-EG"/>
        </w:rPr>
        <w:t>20</w:t>
      </w:r>
      <w:r w:rsidRPr="00517B88">
        <w:rPr>
          <w:rFonts w:asciiTheme="majorBidi" w:hAnsiTheme="majorBidi" w:cstheme="majorBidi"/>
          <w:b/>
          <w:bCs/>
          <w:sz w:val="28"/>
          <w:szCs w:val="28"/>
          <w:rtl/>
          <w:lang w:bidi="ar-EG"/>
        </w:rPr>
        <w:t>م</w:t>
      </w:r>
    </w:p>
    <w:p w:rsidR="007978FC" w:rsidRPr="00010A8A" w:rsidRDefault="007978FC" w:rsidP="00010A8A">
      <w:pPr>
        <w:spacing w:before="120"/>
        <w:jc w:val="lowKashida"/>
        <w:rPr>
          <w:rFonts w:asciiTheme="majorBidi" w:hAnsiTheme="majorBidi" w:cstheme="majorBidi"/>
          <w:rtl/>
          <w:lang w:bidi="ar-EG"/>
        </w:rPr>
      </w:pPr>
    </w:p>
    <w:p w:rsidR="007978FC" w:rsidRPr="00010A8A" w:rsidRDefault="007978FC" w:rsidP="00010A8A">
      <w:pPr>
        <w:spacing w:before="120"/>
        <w:jc w:val="lowKashida"/>
        <w:rPr>
          <w:rFonts w:asciiTheme="majorBidi" w:hAnsiTheme="majorBidi" w:cstheme="majorBidi"/>
          <w:rtl/>
          <w:lang w:bidi="ar-EG"/>
        </w:rPr>
      </w:pPr>
    </w:p>
    <w:p w:rsidR="007978FC" w:rsidRPr="00010A8A" w:rsidRDefault="007978FC" w:rsidP="00010A8A">
      <w:pPr>
        <w:spacing w:before="120"/>
        <w:jc w:val="lowKashida"/>
        <w:rPr>
          <w:rFonts w:asciiTheme="majorBidi" w:hAnsiTheme="majorBidi" w:cstheme="majorBidi"/>
          <w:rtl/>
          <w:lang w:bidi="ar-EG"/>
        </w:rPr>
      </w:pPr>
    </w:p>
    <w:p w:rsidR="007978FC" w:rsidRPr="00010A8A" w:rsidRDefault="007978FC" w:rsidP="00010A8A">
      <w:pPr>
        <w:spacing w:before="120"/>
        <w:jc w:val="lowKashida"/>
        <w:rPr>
          <w:rFonts w:asciiTheme="majorBidi" w:hAnsiTheme="majorBidi" w:cstheme="majorBidi"/>
          <w:rtl/>
          <w:lang w:bidi="ar-EG"/>
        </w:rPr>
      </w:pPr>
    </w:p>
    <w:p w:rsidR="007978FC" w:rsidRPr="00010A8A" w:rsidRDefault="007978FC" w:rsidP="00010A8A">
      <w:pPr>
        <w:spacing w:before="120"/>
        <w:jc w:val="lowKashida"/>
        <w:rPr>
          <w:rFonts w:asciiTheme="majorBidi" w:hAnsiTheme="majorBidi" w:cstheme="majorBidi"/>
          <w:rtl/>
          <w:lang w:bidi="ar-EG"/>
        </w:rPr>
      </w:pPr>
    </w:p>
    <w:p w:rsidR="007978FC" w:rsidRPr="00010A8A" w:rsidRDefault="007978FC" w:rsidP="00010A8A">
      <w:pPr>
        <w:spacing w:before="120"/>
        <w:jc w:val="lowKashida"/>
        <w:rPr>
          <w:rFonts w:asciiTheme="majorBidi" w:hAnsiTheme="majorBidi" w:cstheme="majorBidi"/>
          <w:rtl/>
          <w:lang w:bidi="ar-EG"/>
        </w:rPr>
      </w:pPr>
    </w:p>
    <w:p w:rsidR="007978FC" w:rsidRPr="00010A8A" w:rsidRDefault="007978FC" w:rsidP="00010A8A">
      <w:pPr>
        <w:spacing w:before="120"/>
        <w:jc w:val="lowKashida"/>
        <w:rPr>
          <w:rFonts w:asciiTheme="majorBidi" w:hAnsiTheme="majorBidi" w:cstheme="majorBidi"/>
          <w:rtl/>
          <w:lang w:bidi="ar-EG"/>
        </w:rPr>
      </w:pPr>
    </w:p>
    <w:p w:rsidR="007978FC" w:rsidRPr="00010A8A" w:rsidRDefault="007978FC" w:rsidP="00010A8A">
      <w:pPr>
        <w:spacing w:before="120"/>
        <w:jc w:val="lowKashida"/>
        <w:rPr>
          <w:rFonts w:asciiTheme="majorBidi" w:hAnsiTheme="majorBidi" w:cstheme="majorBidi"/>
          <w:rtl/>
          <w:lang w:bidi="ar-EG"/>
        </w:rPr>
      </w:pPr>
    </w:p>
    <w:p w:rsidR="007978FC" w:rsidRPr="00010A8A" w:rsidRDefault="007978FC" w:rsidP="00010A8A">
      <w:pPr>
        <w:spacing w:before="120"/>
        <w:jc w:val="center"/>
        <w:rPr>
          <w:rFonts w:asciiTheme="majorBidi" w:hAnsiTheme="majorBidi" w:cstheme="majorBidi"/>
          <w:rtl/>
          <w:lang w:bidi="ar-EG"/>
        </w:rPr>
      </w:pPr>
      <w:r w:rsidRPr="00010A8A">
        <w:rPr>
          <w:rFonts w:asciiTheme="majorBidi" w:hAnsiTheme="majorBidi" w:cstheme="majorBidi"/>
          <w:rtl/>
          <w:lang w:bidi="ar-EG"/>
        </w:rPr>
        <w:lastRenderedPageBreak/>
        <w:t>الملخص</w:t>
      </w:r>
    </w:p>
    <w:p w:rsidR="007978FC" w:rsidRPr="00010A8A" w:rsidRDefault="00C42310" w:rsidP="00010A8A">
      <w:pPr>
        <w:spacing w:before="120"/>
        <w:jc w:val="both"/>
        <w:rPr>
          <w:rFonts w:asciiTheme="majorBidi" w:hAnsiTheme="majorBidi" w:cstheme="majorBidi"/>
          <w:rtl/>
          <w:lang w:bidi="ar-EG"/>
        </w:rPr>
      </w:pPr>
      <w:r w:rsidRPr="00010A8A">
        <w:rPr>
          <w:rFonts w:asciiTheme="majorBidi" w:hAnsiTheme="majorBidi" w:cstheme="majorBidi"/>
          <w:rtl/>
          <w:lang w:bidi="ar-EG"/>
        </w:rPr>
        <w:t xml:space="preserve">يعتبر السؤال البرلماني </w:t>
      </w:r>
      <w:r w:rsidR="002E634F" w:rsidRPr="00010A8A">
        <w:rPr>
          <w:rFonts w:asciiTheme="majorBidi" w:hAnsiTheme="majorBidi" w:cstheme="majorBidi"/>
          <w:rtl/>
          <w:lang w:bidi="ar-EG"/>
        </w:rPr>
        <w:t>أ</w:t>
      </w:r>
      <w:r w:rsidRPr="00010A8A">
        <w:rPr>
          <w:rFonts w:asciiTheme="majorBidi" w:hAnsiTheme="majorBidi" w:cstheme="majorBidi"/>
          <w:rtl/>
          <w:lang w:bidi="ar-EG"/>
        </w:rPr>
        <w:t xml:space="preserve">حد </w:t>
      </w:r>
      <w:r w:rsidR="002E634F" w:rsidRPr="00010A8A">
        <w:rPr>
          <w:rFonts w:asciiTheme="majorBidi" w:hAnsiTheme="majorBidi" w:cstheme="majorBidi"/>
          <w:rtl/>
          <w:lang w:bidi="ar-EG"/>
        </w:rPr>
        <w:t>أ</w:t>
      </w:r>
      <w:r w:rsidRPr="00010A8A">
        <w:rPr>
          <w:rFonts w:asciiTheme="majorBidi" w:hAnsiTheme="majorBidi" w:cstheme="majorBidi"/>
          <w:rtl/>
          <w:lang w:bidi="ar-EG"/>
        </w:rPr>
        <w:t xml:space="preserve">هم </w:t>
      </w:r>
      <w:r w:rsidR="002E634F" w:rsidRPr="00010A8A">
        <w:rPr>
          <w:rFonts w:asciiTheme="majorBidi" w:hAnsiTheme="majorBidi" w:cstheme="majorBidi"/>
          <w:rtl/>
          <w:lang w:bidi="ar-EG"/>
        </w:rPr>
        <w:t>أ</w:t>
      </w:r>
      <w:r w:rsidRPr="00010A8A">
        <w:rPr>
          <w:rFonts w:asciiTheme="majorBidi" w:hAnsiTheme="majorBidi" w:cstheme="majorBidi"/>
          <w:rtl/>
          <w:lang w:bidi="ar-EG"/>
        </w:rPr>
        <w:t xml:space="preserve">دوات الرقابة البرلمانية على </w:t>
      </w:r>
      <w:r w:rsidR="002E634F" w:rsidRPr="00010A8A">
        <w:rPr>
          <w:rFonts w:asciiTheme="majorBidi" w:hAnsiTheme="majorBidi" w:cstheme="majorBidi"/>
          <w:rtl/>
          <w:lang w:bidi="ar-EG"/>
        </w:rPr>
        <w:t>أ</w:t>
      </w:r>
      <w:r w:rsidRPr="00010A8A">
        <w:rPr>
          <w:rFonts w:asciiTheme="majorBidi" w:hAnsiTheme="majorBidi" w:cstheme="majorBidi"/>
          <w:rtl/>
          <w:lang w:bidi="ar-EG"/>
        </w:rPr>
        <w:t>عمال السلطة التنفيذية حيث يتمكن ممثلو الشعب في البرلمان من رقابة اوجه النشاط التنفيذي للحكومة بما يكفل متابعة تنفيذ اعمالهم استنادا لمبدأ المشروعية وبالتالي حسن استمرارية اداء المرافق العامة على الوجه الصحيح وبالتالي فأن السؤال البرلماني يهدف استجلاء الغموض عن أمر يجهله عضو البرلمان في موضوع يخص اعمال الحكومة سواء عن عمل قامت به الحكومة</w:t>
      </w:r>
      <w:r w:rsidR="002E634F" w:rsidRPr="00010A8A">
        <w:rPr>
          <w:rFonts w:asciiTheme="majorBidi" w:hAnsiTheme="majorBidi" w:cstheme="majorBidi"/>
          <w:rtl/>
          <w:lang w:bidi="ar-EG"/>
        </w:rPr>
        <w:t xml:space="preserve"> </w:t>
      </w:r>
      <w:r w:rsidR="00203AAF" w:rsidRPr="00010A8A">
        <w:rPr>
          <w:rFonts w:asciiTheme="majorBidi" w:hAnsiTheme="majorBidi" w:cstheme="majorBidi"/>
          <w:rtl/>
          <w:lang w:bidi="ar-EG"/>
        </w:rPr>
        <w:t>سابقا او</w:t>
      </w:r>
      <w:r w:rsidRPr="00010A8A">
        <w:rPr>
          <w:rFonts w:asciiTheme="majorBidi" w:hAnsiTheme="majorBidi" w:cstheme="majorBidi"/>
          <w:rtl/>
          <w:lang w:bidi="ar-EG"/>
        </w:rPr>
        <w:t xml:space="preserve"> ستقوم به </w:t>
      </w:r>
      <w:r w:rsidR="00203AAF" w:rsidRPr="00010A8A">
        <w:rPr>
          <w:rFonts w:asciiTheme="majorBidi" w:hAnsiTheme="majorBidi" w:cstheme="majorBidi"/>
          <w:rtl/>
          <w:lang w:bidi="ar-EG"/>
        </w:rPr>
        <w:t>مستقبلا.</w:t>
      </w:r>
      <w:r w:rsidRPr="00010A8A">
        <w:rPr>
          <w:rFonts w:asciiTheme="majorBidi" w:hAnsiTheme="majorBidi" w:cstheme="majorBidi"/>
          <w:rtl/>
          <w:lang w:bidi="ar-EG"/>
        </w:rPr>
        <w:t xml:space="preserve"> </w:t>
      </w:r>
    </w:p>
    <w:p w:rsidR="00C42310" w:rsidRPr="00010A8A" w:rsidRDefault="00C42310" w:rsidP="00010A8A">
      <w:pPr>
        <w:spacing w:before="120"/>
        <w:jc w:val="both"/>
        <w:rPr>
          <w:rFonts w:asciiTheme="majorBidi" w:hAnsiTheme="majorBidi" w:cstheme="majorBidi"/>
          <w:rtl/>
          <w:lang w:bidi="ar-EG"/>
        </w:rPr>
      </w:pPr>
      <w:r w:rsidRPr="00010A8A">
        <w:rPr>
          <w:rFonts w:asciiTheme="majorBidi" w:hAnsiTheme="majorBidi" w:cstheme="majorBidi"/>
          <w:rtl/>
          <w:lang w:bidi="ar-EG"/>
        </w:rPr>
        <w:t xml:space="preserve">بناء على ما سبق فأن هدف الدراسة يكمن في معرفة كيفية توجيه السؤال البرلماني الى الحكومة </w:t>
      </w:r>
      <w:r w:rsidR="002E634F" w:rsidRPr="00010A8A">
        <w:rPr>
          <w:rFonts w:asciiTheme="majorBidi" w:hAnsiTheme="majorBidi" w:cstheme="majorBidi"/>
          <w:rtl/>
          <w:lang w:bidi="ar-EG"/>
        </w:rPr>
        <w:t xml:space="preserve">واجراءات تقديمه في كلا من النظامين الدستوريين البحريني والاردني وفق </w:t>
      </w:r>
      <w:r w:rsidR="00203AAF" w:rsidRPr="00010A8A">
        <w:rPr>
          <w:rFonts w:asciiTheme="majorBidi" w:hAnsiTheme="majorBidi" w:cstheme="majorBidi"/>
          <w:rtl/>
          <w:lang w:bidi="ar-EG"/>
        </w:rPr>
        <w:t>مبحثين،</w:t>
      </w:r>
      <w:r w:rsidR="002E634F" w:rsidRPr="00010A8A">
        <w:rPr>
          <w:rFonts w:asciiTheme="majorBidi" w:hAnsiTheme="majorBidi" w:cstheme="majorBidi"/>
          <w:rtl/>
          <w:lang w:bidi="ar-EG"/>
        </w:rPr>
        <w:t xml:space="preserve"> الاول منه سنتناول فيه الطبيعة القانونية للسؤال البرلماني والثاني للنظام الاجرائي له </w:t>
      </w:r>
    </w:p>
    <w:p w:rsidR="002E634F" w:rsidRPr="00010A8A" w:rsidRDefault="002E634F" w:rsidP="00010A8A">
      <w:pPr>
        <w:spacing w:before="120"/>
        <w:jc w:val="center"/>
        <w:rPr>
          <w:rFonts w:asciiTheme="majorBidi" w:hAnsiTheme="majorBidi" w:cstheme="majorBidi"/>
          <w:rtl/>
          <w:lang w:bidi="ar-EG"/>
        </w:rPr>
      </w:pPr>
      <w:r w:rsidRPr="00010A8A">
        <w:rPr>
          <w:rFonts w:asciiTheme="majorBidi" w:hAnsiTheme="majorBidi" w:cstheme="majorBidi"/>
          <w:lang w:bidi="ar-EG"/>
        </w:rPr>
        <w:t>Abstract</w:t>
      </w:r>
    </w:p>
    <w:p w:rsidR="00C70356" w:rsidRPr="00010A8A" w:rsidRDefault="00C70356" w:rsidP="00010A8A">
      <w:pPr>
        <w:spacing w:before="120"/>
        <w:jc w:val="right"/>
        <w:rPr>
          <w:rFonts w:asciiTheme="majorBidi" w:hAnsiTheme="majorBidi" w:cstheme="majorBidi"/>
          <w:rtl/>
          <w:lang w:bidi="ar-JO"/>
        </w:rPr>
      </w:pPr>
      <w:r w:rsidRPr="00010A8A">
        <w:rPr>
          <w:rFonts w:asciiTheme="majorBidi" w:hAnsiTheme="majorBidi" w:cstheme="majorBidi"/>
          <w:lang w:bidi="ar-JO"/>
        </w:rPr>
        <w:t>The parliamentary question is one of the most important tools of parliamentary control over the work of the executive authority. Representatives of the people in Parliament can monitor the executive activities of the government to ensure the follow-up of their work based on the principle of legitimacy and thus improve the continuity of the performance of public utilities properly. A Member of Parliament is unaware of any issue related to the work of the government, whether it is an act that the government has previously or will do in the future</w:t>
      </w:r>
      <w:r w:rsidRPr="00010A8A">
        <w:rPr>
          <w:rFonts w:asciiTheme="majorBidi" w:hAnsiTheme="majorBidi" w:cstheme="majorBidi"/>
          <w:rtl/>
          <w:lang w:bidi="ar-JO"/>
        </w:rPr>
        <w:t>.</w:t>
      </w:r>
    </w:p>
    <w:p w:rsidR="002E634F" w:rsidRPr="00010A8A" w:rsidRDefault="00C70356" w:rsidP="00010A8A">
      <w:pPr>
        <w:spacing w:before="120"/>
        <w:jc w:val="right"/>
        <w:rPr>
          <w:rFonts w:asciiTheme="majorBidi" w:hAnsiTheme="majorBidi" w:cstheme="majorBidi"/>
          <w:rtl/>
          <w:lang w:bidi="ar-JO"/>
        </w:rPr>
      </w:pPr>
      <w:r w:rsidRPr="00010A8A">
        <w:rPr>
          <w:rFonts w:asciiTheme="majorBidi" w:hAnsiTheme="majorBidi" w:cstheme="majorBidi"/>
          <w:lang w:bidi="ar-JO"/>
        </w:rPr>
        <w:t>Based on the above, the aim of the study is to know how to address the parliamentary question to the government and the procedures for submitting it in both the constitutional systems of Bahrain and Jordan according to two papers, the first of which will address the legal nature of the parliamentary question and the second of the procedural system</w:t>
      </w:r>
      <w:r w:rsidRPr="00010A8A">
        <w:rPr>
          <w:rFonts w:asciiTheme="majorBidi" w:hAnsiTheme="majorBidi" w:cstheme="majorBidi"/>
          <w:rtl/>
          <w:lang w:bidi="ar-JO"/>
        </w:rPr>
        <w:t>.</w:t>
      </w:r>
    </w:p>
    <w:p w:rsidR="007978FC" w:rsidRPr="00010A8A" w:rsidRDefault="007978FC" w:rsidP="00010A8A">
      <w:pPr>
        <w:spacing w:before="120"/>
        <w:jc w:val="lowKashida"/>
        <w:rPr>
          <w:rFonts w:asciiTheme="majorBidi" w:hAnsiTheme="majorBidi" w:cstheme="majorBidi"/>
          <w:rtl/>
          <w:lang w:bidi="ar-EG"/>
        </w:rPr>
      </w:pPr>
    </w:p>
    <w:p w:rsidR="007978FC" w:rsidRPr="00010A8A" w:rsidRDefault="007978FC" w:rsidP="00010A8A">
      <w:pPr>
        <w:spacing w:before="120"/>
        <w:jc w:val="lowKashida"/>
        <w:rPr>
          <w:rFonts w:asciiTheme="majorBidi" w:hAnsiTheme="majorBidi" w:cstheme="majorBidi"/>
          <w:rtl/>
          <w:lang w:bidi="ar-EG"/>
        </w:rPr>
      </w:pPr>
    </w:p>
    <w:p w:rsidR="007978FC" w:rsidRDefault="007978FC"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Default="00010A8A" w:rsidP="00010A8A">
      <w:pPr>
        <w:spacing w:before="120"/>
        <w:jc w:val="lowKashida"/>
        <w:rPr>
          <w:rFonts w:asciiTheme="majorBidi" w:hAnsiTheme="majorBidi" w:cstheme="majorBidi"/>
          <w:rtl/>
          <w:lang w:bidi="ar-EG"/>
        </w:rPr>
      </w:pPr>
    </w:p>
    <w:p w:rsidR="00010A8A" w:rsidRPr="00010A8A" w:rsidRDefault="00010A8A" w:rsidP="00010A8A">
      <w:pPr>
        <w:spacing w:before="120"/>
        <w:jc w:val="lowKashida"/>
        <w:rPr>
          <w:rFonts w:asciiTheme="majorBidi" w:hAnsiTheme="majorBidi" w:cstheme="majorBidi"/>
          <w:rtl/>
          <w:lang w:bidi="ar-EG"/>
        </w:rPr>
      </w:pPr>
    </w:p>
    <w:p w:rsidR="00252351" w:rsidRPr="00010A8A" w:rsidRDefault="00252351" w:rsidP="00010A8A">
      <w:pPr>
        <w:spacing w:before="120"/>
        <w:jc w:val="lowKashida"/>
        <w:rPr>
          <w:rFonts w:asciiTheme="majorBidi" w:hAnsiTheme="majorBidi" w:cstheme="majorBidi"/>
          <w:rtl/>
          <w:lang w:bidi="ar-EG"/>
        </w:rPr>
      </w:pPr>
    </w:p>
    <w:p w:rsidR="007729D1" w:rsidRPr="00010A8A" w:rsidRDefault="007729D1" w:rsidP="00010A8A">
      <w:pPr>
        <w:spacing w:before="120"/>
        <w:jc w:val="lowKashida"/>
        <w:rPr>
          <w:rFonts w:asciiTheme="majorBidi" w:hAnsiTheme="majorBidi" w:cstheme="majorBidi"/>
          <w:lang w:bidi="ar-EG"/>
        </w:rPr>
      </w:pPr>
    </w:p>
    <w:p w:rsidR="007978FC" w:rsidRPr="005424AD" w:rsidRDefault="002E634F" w:rsidP="00010A8A">
      <w:pPr>
        <w:spacing w:before="120"/>
        <w:jc w:val="lowKashida"/>
        <w:rPr>
          <w:rFonts w:asciiTheme="majorBidi" w:hAnsiTheme="majorBidi" w:cstheme="majorBidi"/>
          <w:rtl/>
          <w:lang w:bidi="ar-EG"/>
        </w:rPr>
      </w:pPr>
      <w:r w:rsidRPr="005424AD">
        <w:rPr>
          <w:rFonts w:asciiTheme="majorBidi" w:hAnsiTheme="majorBidi" w:cstheme="majorBidi"/>
          <w:rtl/>
          <w:lang w:bidi="ar-EG"/>
        </w:rPr>
        <w:t xml:space="preserve">تمهيد </w:t>
      </w:r>
    </w:p>
    <w:p w:rsidR="001E6EEB" w:rsidRPr="00010A8A" w:rsidRDefault="00C07C3C" w:rsidP="00010A8A">
      <w:pPr>
        <w:spacing w:before="120"/>
        <w:jc w:val="lowKashida"/>
        <w:rPr>
          <w:rFonts w:asciiTheme="majorBidi" w:hAnsiTheme="majorBidi" w:cstheme="majorBidi"/>
          <w:rtl/>
          <w:lang w:bidi="ar-EG"/>
        </w:rPr>
      </w:pPr>
      <w:r w:rsidRPr="00010A8A">
        <w:rPr>
          <w:rFonts w:asciiTheme="majorBidi" w:hAnsiTheme="majorBidi" w:cstheme="majorBidi"/>
          <w:rtl/>
          <w:lang w:bidi="ar-EG"/>
        </w:rPr>
        <w:t xml:space="preserve">       يملك البرلمان في مواجهة الحكومة العديد من الوسائل التي من خلالها</w:t>
      </w:r>
      <w:r w:rsidR="001E6EEB" w:rsidRPr="00010A8A">
        <w:rPr>
          <w:rFonts w:asciiTheme="majorBidi" w:hAnsiTheme="majorBidi" w:cstheme="majorBidi"/>
          <w:lang w:bidi="ar-EG"/>
        </w:rPr>
        <w:t xml:space="preserve"> </w:t>
      </w:r>
      <w:r w:rsidR="001E6EEB" w:rsidRPr="00010A8A">
        <w:rPr>
          <w:rFonts w:asciiTheme="majorBidi" w:hAnsiTheme="majorBidi" w:cstheme="majorBidi"/>
          <w:rtl/>
          <w:lang w:bidi="ar-BH"/>
        </w:rPr>
        <w:t>يتمكن عضو</w:t>
      </w:r>
      <w:r w:rsidRPr="00010A8A">
        <w:rPr>
          <w:rFonts w:asciiTheme="majorBidi" w:hAnsiTheme="majorBidi" w:cstheme="majorBidi"/>
          <w:rtl/>
          <w:lang w:bidi="ar-EG"/>
        </w:rPr>
        <w:t xml:space="preserve"> البرلما</w:t>
      </w:r>
      <w:r w:rsidR="001E6EEB" w:rsidRPr="00010A8A">
        <w:rPr>
          <w:rFonts w:asciiTheme="majorBidi" w:hAnsiTheme="majorBidi" w:cstheme="majorBidi"/>
          <w:rtl/>
          <w:lang w:bidi="ar-EG"/>
        </w:rPr>
        <w:t xml:space="preserve">ن من </w:t>
      </w:r>
      <w:r w:rsidRPr="00010A8A">
        <w:rPr>
          <w:rFonts w:asciiTheme="majorBidi" w:hAnsiTheme="majorBidi" w:cstheme="majorBidi"/>
          <w:rtl/>
          <w:lang w:bidi="ar-EG"/>
        </w:rPr>
        <w:t xml:space="preserve"> فرض رقابته على </w:t>
      </w:r>
      <w:r w:rsidR="001E6EEB" w:rsidRPr="00010A8A">
        <w:rPr>
          <w:rFonts w:asciiTheme="majorBidi" w:hAnsiTheme="majorBidi" w:cstheme="majorBidi"/>
          <w:rtl/>
          <w:lang w:bidi="ar-EG"/>
        </w:rPr>
        <w:t>أ</w:t>
      </w:r>
      <w:r w:rsidRPr="00010A8A">
        <w:rPr>
          <w:rFonts w:asciiTheme="majorBidi" w:hAnsiTheme="majorBidi" w:cstheme="majorBidi"/>
          <w:rtl/>
          <w:lang w:bidi="ar-EG"/>
        </w:rPr>
        <w:t xml:space="preserve">عمال الحكومة </w:t>
      </w:r>
      <w:r w:rsidR="001E6EEB" w:rsidRPr="00010A8A">
        <w:rPr>
          <w:rFonts w:asciiTheme="majorBidi" w:hAnsiTheme="majorBidi" w:cstheme="majorBidi"/>
          <w:rtl/>
          <w:lang w:bidi="ar-EG"/>
        </w:rPr>
        <w:t xml:space="preserve">، </w:t>
      </w:r>
      <w:r w:rsidRPr="00010A8A">
        <w:rPr>
          <w:rFonts w:asciiTheme="majorBidi" w:hAnsiTheme="majorBidi" w:cstheme="majorBidi"/>
          <w:rtl/>
          <w:lang w:bidi="ar-EG"/>
        </w:rPr>
        <w:t xml:space="preserve">ولعل اولى هذه الخطوات هي حق توجيه الاسئلة الى الحكومة </w:t>
      </w:r>
      <w:r w:rsidR="001E6EEB" w:rsidRPr="00010A8A">
        <w:rPr>
          <w:rFonts w:asciiTheme="majorBidi" w:hAnsiTheme="majorBidi" w:cstheme="majorBidi"/>
          <w:rtl/>
          <w:lang w:bidi="ar-EG"/>
        </w:rPr>
        <w:t>للإ</w:t>
      </w:r>
      <w:r w:rsidRPr="00010A8A">
        <w:rPr>
          <w:rFonts w:asciiTheme="majorBidi" w:hAnsiTheme="majorBidi" w:cstheme="majorBidi"/>
          <w:rtl/>
          <w:lang w:bidi="ar-EG"/>
        </w:rPr>
        <w:t>ستيضاح عن سياستها مجتمعة</w:t>
      </w:r>
      <w:r w:rsidR="001E6EEB" w:rsidRPr="00010A8A">
        <w:rPr>
          <w:rFonts w:asciiTheme="majorBidi" w:hAnsiTheme="majorBidi" w:cstheme="majorBidi"/>
          <w:rtl/>
          <w:lang w:bidi="ar-EG"/>
        </w:rPr>
        <w:t>،</w:t>
      </w:r>
      <w:r w:rsidRPr="00010A8A">
        <w:rPr>
          <w:rFonts w:asciiTheme="majorBidi" w:hAnsiTheme="majorBidi" w:cstheme="majorBidi"/>
          <w:rtl/>
          <w:lang w:bidi="ar-EG"/>
        </w:rPr>
        <w:t xml:space="preserve"> </w:t>
      </w:r>
      <w:r w:rsidR="001E6EEB" w:rsidRPr="00010A8A">
        <w:rPr>
          <w:rFonts w:asciiTheme="majorBidi" w:hAnsiTheme="majorBidi" w:cstheme="majorBidi"/>
          <w:rtl/>
          <w:lang w:bidi="ar-EG"/>
        </w:rPr>
        <w:t>أ</w:t>
      </w:r>
      <w:r w:rsidRPr="00010A8A">
        <w:rPr>
          <w:rFonts w:asciiTheme="majorBidi" w:hAnsiTheme="majorBidi" w:cstheme="majorBidi"/>
          <w:rtl/>
          <w:lang w:bidi="ar-EG"/>
        </w:rPr>
        <w:t xml:space="preserve">و </w:t>
      </w:r>
      <w:r w:rsidR="001E6EEB" w:rsidRPr="00010A8A">
        <w:rPr>
          <w:rFonts w:asciiTheme="majorBidi" w:hAnsiTheme="majorBidi" w:cstheme="majorBidi"/>
          <w:rtl/>
          <w:lang w:bidi="ar-EG"/>
        </w:rPr>
        <w:t>ل</w:t>
      </w:r>
      <w:r w:rsidRPr="00010A8A">
        <w:rPr>
          <w:rFonts w:asciiTheme="majorBidi" w:hAnsiTheme="majorBidi" w:cstheme="majorBidi"/>
          <w:rtl/>
          <w:lang w:bidi="ar-EG"/>
        </w:rPr>
        <w:t>كل وزير لوحده</w:t>
      </w:r>
      <w:r w:rsidR="001E6EEB" w:rsidRPr="00010A8A">
        <w:rPr>
          <w:rFonts w:asciiTheme="majorBidi" w:hAnsiTheme="majorBidi" w:cstheme="majorBidi"/>
          <w:rtl/>
          <w:lang w:bidi="ar-EG"/>
        </w:rPr>
        <w:t>،</w:t>
      </w:r>
      <w:r w:rsidRPr="00010A8A">
        <w:rPr>
          <w:rFonts w:asciiTheme="majorBidi" w:hAnsiTheme="majorBidi" w:cstheme="majorBidi"/>
          <w:rtl/>
          <w:lang w:bidi="ar-EG"/>
        </w:rPr>
        <w:t xml:space="preserve"> وبالتالي تأتي </w:t>
      </w:r>
      <w:r w:rsidR="001E6EEB" w:rsidRPr="00010A8A">
        <w:rPr>
          <w:rFonts w:asciiTheme="majorBidi" w:hAnsiTheme="majorBidi" w:cstheme="majorBidi"/>
          <w:rtl/>
          <w:lang w:bidi="ar-EG"/>
        </w:rPr>
        <w:t>أ</w:t>
      </w:r>
      <w:r w:rsidRPr="00010A8A">
        <w:rPr>
          <w:rFonts w:asciiTheme="majorBidi" w:hAnsiTheme="majorBidi" w:cstheme="majorBidi"/>
          <w:rtl/>
          <w:lang w:bidi="ar-EG"/>
        </w:rPr>
        <w:t xml:space="preserve">همية البحث في كون السؤال البرلماني يمثل رقابة فعالة على </w:t>
      </w:r>
      <w:r w:rsidR="001E6EEB" w:rsidRPr="00010A8A">
        <w:rPr>
          <w:rFonts w:asciiTheme="majorBidi" w:hAnsiTheme="majorBidi" w:cstheme="majorBidi"/>
          <w:rtl/>
          <w:lang w:bidi="ar-EG"/>
        </w:rPr>
        <w:t>أ</w:t>
      </w:r>
      <w:r w:rsidRPr="00010A8A">
        <w:rPr>
          <w:rFonts w:asciiTheme="majorBidi" w:hAnsiTheme="majorBidi" w:cstheme="majorBidi"/>
          <w:rtl/>
          <w:lang w:bidi="ar-EG"/>
        </w:rPr>
        <w:t xml:space="preserve">عمال الحكومة مما يؤدي بالتالي الى كشف كثيرا من التجاوزات التي قد ترتكبها الحكومة وهنا كلما زادت فاعلية هذه الرقابة كلما </w:t>
      </w:r>
      <w:r w:rsidR="004D00D6" w:rsidRPr="00010A8A">
        <w:rPr>
          <w:rFonts w:asciiTheme="majorBidi" w:hAnsiTheme="majorBidi" w:cstheme="majorBidi"/>
          <w:rtl/>
          <w:lang w:bidi="ar-EG"/>
        </w:rPr>
        <w:t>كانت الحكومة تفكر مليا قبل عمل اي تجاوز يحيدها عن جادة المشروعية</w:t>
      </w:r>
      <w:r w:rsidR="001E6EEB" w:rsidRPr="00010A8A">
        <w:rPr>
          <w:rFonts w:asciiTheme="majorBidi" w:hAnsiTheme="majorBidi" w:cstheme="majorBidi"/>
          <w:rtl/>
          <w:lang w:bidi="ar-EG"/>
        </w:rPr>
        <w:t>.</w:t>
      </w:r>
    </w:p>
    <w:p w:rsidR="001E6EEB" w:rsidRPr="005424AD" w:rsidRDefault="001E6EEB" w:rsidP="00010A8A">
      <w:pPr>
        <w:spacing w:before="120"/>
        <w:jc w:val="lowKashida"/>
        <w:rPr>
          <w:rFonts w:asciiTheme="majorBidi" w:hAnsiTheme="majorBidi" w:cstheme="majorBidi"/>
          <w:rtl/>
          <w:lang w:bidi="ar-EG"/>
        </w:rPr>
      </w:pPr>
      <w:r w:rsidRPr="005424AD">
        <w:rPr>
          <w:rFonts w:asciiTheme="majorBidi" w:hAnsiTheme="majorBidi" w:cstheme="majorBidi"/>
          <w:rtl/>
          <w:lang w:bidi="ar-EG"/>
        </w:rPr>
        <w:t xml:space="preserve">اولا: اهمية البحث </w:t>
      </w:r>
    </w:p>
    <w:p w:rsidR="004D00D6" w:rsidRPr="00010A8A" w:rsidRDefault="004D00D6" w:rsidP="00010A8A">
      <w:pPr>
        <w:spacing w:before="120"/>
        <w:jc w:val="lowKashida"/>
        <w:rPr>
          <w:rFonts w:asciiTheme="majorBidi" w:hAnsiTheme="majorBidi" w:cstheme="majorBidi"/>
          <w:rtl/>
          <w:lang w:bidi="ar-EG"/>
        </w:rPr>
      </w:pPr>
      <w:r w:rsidRPr="00010A8A">
        <w:rPr>
          <w:rFonts w:asciiTheme="majorBidi" w:hAnsiTheme="majorBidi" w:cstheme="majorBidi"/>
          <w:rtl/>
          <w:lang w:bidi="ar-EG"/>
        </w:rPr>
        <w:t xml:space="preserve"> </w:t>
      </w:r>
      <w:r w:rsidR="001E6EEB" w:rsidRPr="00010A8A">
        <w:rPr>
          <w:rFonts w:asciiTheme="majorBidi" w:hAnsiTheme="majorBidi" w:cstheme="majorBidi"/>
          <w:rtl/>
          <w:lang w:bidi="ar-EG"/>
        </w:rPr>
        <w:t>تناولت العديد من الدراسات الدستورية السؤال البرلماني</w:t>
      </w:r>
      <w:r w:rsidRPr="00010A8A">
        <w:rPr>
          <w:rFonts w:asciiTheme="majorBidi" w:hAnsiTheme="majorBidi" w:cstheme="majorBidi"/>
          <w:rtl/>
          <w:lang w:bidi="ar-EG"/>
        </w:rPr>
        <w:t xml:space="preserve">  </w:t>
      </w:r>
      <w:r w:rsidR="001E6EEB" w:rsidRPr="00010A8A">
        <w:rPr>
          <w:rFonts w:asciiTheme="majorBidi" w:hAnsiTheme="majorBidi" w:cstheme="majorBidi"/>
          <w:rtl/>
          <w:lang w:bidi="ar-EG"/>
        </w:rPr>
        <w:t>ب</w:t>
      </w:r>
      <w:r w:rsidRPr="00010A8A">
        <w:rPr>
          <w:rFonts w:asciiTheme="majorBidi" w:hAnsiTheme="majorBidi" w:cstheme="majorBidi"/>
          <w:rtl/>
          <w:lang w:bidi="ar-EG"/>
        </w:rPr>
        <w:t>التفصيل ولكن</w:t>
      </w:r>
      <w:r w:rsidR="001E6EEB" w:rsidRPr="00010A8A">
        <w:rPr>
          <w:rFonts w:asciiTheme="majorBidi" w:hAnsiTheme="majorBidi" w:cstheme="majorBidi"/>
          <w:rtl/>
          <w:lang w:bidi="ar-EG"/>
        </w:rPr>
        <w:t>ه</w:t>
      </w:r>
      <w:r w:rsidRPr="00010A8A">
        <w:rPr>
          <w:rFonts w:asciiTheme="majorBidi" w:hAnsiTheme="majorBidi" w:cstheme="majorBidi"/>
          <w:rtl/>
          <w:lang w:bidi="ar-EG"/>
        </w:rPr>
        <w:t xml:space="preserve"> يبقى من المواضيع القديمة المتجددة التي تستحق البحث</w:t>
      </w:r>
      <w:r w:rsidR="001E6EEB" w:rsidRPr="00010A8A">
        <w:rPr>
          <w:rFonts w:asciiTheme="majorBidi" w:hAnsiTheme="majorBidi" w:cstheme="majorBidi"/>
          <w:rtl/>
          <w:lang w:bidi="ar-EG"/>
        </w:rPr>
        <w:t xml:space="preserve"> بأستمرار لمواكبة التطورات المتسارعة </w:t>
      </w:r>
      <w:r w:rsidR="00784368" w:rsidRPr="00010A8A">
        <w:rPr>
          <w:rFonts w:asciiTheme="majorBidi" w:hAnsiTheme="majorBidi" w:cstheme="majorBidi"/>
          <w:rtl/>
          <w:lang w:bidi="ar-EG"/>
        </w:rPr>
        <w:t>لعمل</w:t>
      </w:r>
      <w:r w:rsidR="001E6EEB" w:rsidRPr="00010A8A">
        <w:rPr>
          <w:rFonts w:asciiTheme="majorBidi" w:hAnsiTheme="majorBidi" w:cstheme="majorBidi"/>
          <w:rtl/>
          <w:lang w:bidi="ar-EG"/>
        </w:rPr>
        <w:t xml:space="preserve"> </w:t>
      </w:r>
      <w:r w:rsidR="00784368" w:rsidRPr="00010A8A">
        <w:rPr>
          <w:rFonts w:asciiTheme="majorBidi" w:hAnsiTheme="majorBidi" w:cstheme="majorBidi"/>
          <w:rtl/>
          <w:lang w:bidi="ar-EG"/>
        </w:rPr>
        <w:t>ال</w:t>
      </w:r>
      <w:r w:rsidR="001E6EEB" w:rsidRPr="00010A8A">
        <w:rPr>
          <w:rFonts w:asciiTheme="majorBidi" w:hAnsiTheme="majorBidi" w:cstheme="majorBidi"/>
          <w:rtl/>
          <w:lang w:bidi="ar-EG"/>
        </w:rPr>
        <w:t>برلمانات ،</w:t>
      </w:r>
      <w:r w:rsidRPr="00010A8A">
        <w:rPr>
          <w:rFonts w:asciiTheme="majorBidi" w:hAnsiTheme="majorBidi" w:cstheme="majorBidi"/>
          <w:rtl/>
          <w:lang w:bidi="ar-EG"/>
        </w:rPr>
        <w:t xml:space="preserve"> وايضا تأتي ال</w:t>
      </w:r>
      <w:r w:rsidR="00784368" w:rsidRPr="00010A8A">
        <w:rPr>
          <w:rFonts w:asciiTheme="majorBidi" w:hAnsiTheme="majorBidi" w:cstheme="majorBidi"/>
          <w:rtl/>
          <w:lang w:bidi="ar-EG"/>
        </w:rPr>
        <w:t>أ</w:t>
      </w:r>
      <w:r w:rsidRPr="00010A8A">
        <w:rPr>
          <w:rFonts w:asciiTheme="majorBidi" w:hAnsiTheme="majorBidi" w:cstheme="majorBidi"/>
          <w:rtl/>
          <w:lang w:bidi="ar-EG"/>
        </w:rPr>
        <w:t>همية في كون الدراسة المقارنة المباشرة  بين النظامين الدستوريين البحريني والاردني</w:t>
      </w:r>
      <w:r w:rsidR="00784368" w:rsidRPr="00010A8A">
        <w:rPr>
          <w:rFonts w:asciiTheme="majorBidi" w:hAnsiTheme="majorBidi" w:cstheme="majorBidi"/>
          <w:rtl/>
          <w:lang w:bidi="ar-EG"/>
        </w:rPr>
        <w:t xml:space="preserve"> والذي</w:t>
      </w:r>
      <w:r w:rsidRPr="00010A8A">
        <w:rPr>
          <w:rFonts w:asciiTheme="majorBidi" w:hAnsiTheme="majorBidi" w:cstheme="majorBidi"/>
          <w:rtl/>
          <w:lang w:bidi="ar-EG"/>
        </w:rPr>
        <w:t xml:space="preserve"> لم تتعرض له الدراسات </w:t>
      </w:r>
      <w:r w:rsidR="00203AAF" w:rsidRPr="00010A8A">
        <w:rPr>
          <w:rFonts w:asciiTheme="majorBidi" w:hAnsiTheme="majorBidi" w:cstheme="majorBidi"/>
          <w:rtl/>
          <w:lang w:bidi="ar-EG"/>
        </w:rPr>
        <w:t>بشيء</w:t>
      </w:r>
      <w:r w:rsidRPr="00010A8A">
        <w:rPr>
          <w:rFonts w:asciiTheme="majorBidi" w:hAnsiTheme="majorBidi" w:cstheme="majorBidi"/>
          <w:rtl/>
          <w:lang w:bidi="ar-EG"/>
        </w:rPr>
        <w:t xml:space="preserve"> من التفصيل</w:t>
      </w:r>
      <w:r w:rsidR="001E6EEB" w:rsidRPr="00010A8A">
        <w:rPr>
          <w:rFonts w:asciiTheme="majorBidi" w:hAnsiTheme="majorBidi" w:cstheme="majorBidi"/>
          <w:rtl/>
          <w:lang w:bidi="ar-EG"/>
        </w:rPr>
        <w:t xml:space="preserve"> الا من زوايا بعيده</w:t>
      </w:r>
      <w:r w:rsidRPr="00010A8A">
        <w:rPr>
          <w:rFonts w:asciiTheme="majorBidi" w:hAnsiTheme="majorBidi" w:cstheme="majorBidi"/>
          <w:rtl/>
          <w:lang w:bidi="ar-EG"/>
        </w:rPr>
        <w:t xml:space="preserve"> وهو</w:t>
      </w:r>
      <w:r w:rsidR="001E6EEB" w:rsidRPr="00010A8A">
        <w:rPr>
          <w:rFonts w:asciiTheme="majorBidi" w:hAnsiTheme="majorBidi" w:cstheme="majorBidi"/>
          <w:rtl/>
          <w:lang w:bidi="ar-EG"/>
        </w:rPr>
        <w:t xml:space="preserve"> </w:t>
      </w:r>
      <w:r w:rsidRPr="00010A8A">
        <w:rPr>
          <w:rFonts w:asciiTheme="majorBidi" w:hAnsiTheme="majorBidi" w:cstheme="majorBidi"/>
          <w:rtl/>
          <w:lang w:bidi="ar-EG"/>
        </w:rPr>
        <w:t>ما سنتناوله  في هذا البحث</w:t>
      </w:r>
      <w:r w:rsidR="001E6EEB" w:rsidRPr="00010A8A">
        <w:rPr>
          <w:rFonts w:asciiTheme="majorBidi" w:hAnsiTheme="majorBidi" w:cstheme="majorBidi"/>
          <w:rtl/>
          <w:lang w:bidi="ar-EG"/>
        </w:rPr>
        <w:t xml:space="preserve"> بشيء من التفصيل </w:t>
      </w:r>
      <w:r w:rsidRPr="00010A8A">
        <w:rPr>
          <w:rFonts w:asciiTheme="majorBidi" w:hAnsiTheme="majorBidi" w:cstheme="majorBidi"/>
          <w:rtl/>
          <w:lang w:bidi="ar-EG"/>
        </w:rPr>
        <w:t>.</w:t>
      </w:r>
    </w:p>
    <w:p w:rsidR="00914C3A" w:rsidRPr="005424AD" w:rsidRDefault="00203AAF" w:rsidP="00010A8A">
      <w:pPr>
        <w:spacing w:before="120"/>
        <w:jc w:val="lowKashida"/>
        <w:rPr>
          <w:rFonts w:asciiTheme="majorBidi" w:hAnsiTheme="majorBidi" w:cstheme="majorBidi"/>
          <w:rtl/>
          <w:lang w:bidi="ar-EG"/>
        </w:rPr>
      </w:pPr>
      <w:r w:rsidRPr="005424AD">
        <w:rPr>
          <w:rFonts w:asciiTheme="majorBidi" w:hAnsiTheme="majorBidi" w:cstheme="majorBidi"/>
          <w:rtl/>
          <w:lang w:bidi="ar-EG"/>
        </w:rPr>
        <w:t>ثانيا:</w:t>
      </w:r>
      <w:r w:rsidR="004D00D6" w:rsidRPr="005424AD">
        <w:rPr>
          <w:rFonts w:asciiTheme="majorBidi" w:hAnsiTheme="majorBidi" w:cstheme="majorBidi"/>
          <w:rtl/>
          <w:lang w:bidi="ar-EG"/>
        </w:rPr>
        <w:t xml:space="preserve"> مشكلة </w:t>
      </w:r>
      <w:r w:rsidRPr="005424AD">
        <w:rPr>
          <w:rFonts w:asciiTheme="majorBidi" w:hAnsiTheme="majorBidi" w:cstheme="majorBidi"/>
          <w:rtl/>
          <w:lang w:bidi="ar-EG"/>
        </w:rPr>
        <w:t>البحث:</w:t>
      </w:r>
    </w:p>
    <w:p w:rsidR="004D00D6" w:rsidRPr="00010A8A" w:rsidRDefault="000729EE" w:rsidP="00010A8A">
      <w:pPr>
        <w:spacing w:before="120"/>
        <w:jc w:val="lowKashida"/>
        <w:rPr>
          <w:rFonts w:asciiTheme="majorBidi" w:hAnsiTheme="majorBidi" w:cstheme="majorBidi"/>
          <w:b/>
          <w:bCs/>
          <w:rtl/>
          <w:lang w:bidi="ar-EG"/>
        </w:rPr>
      </w:pPr>
      <w:r w:rsidRPr="00010A8A">
        <w:rPr>
          <w:rFonts w:asciiTheme="majorBidi" w:hAnsiTheme="majorBidi" w:cstheme="majorBidi"/>
          <w:b/>
          <w:bCs/>
          <w:rtl/>
          <w:lang w:bidi="ar-EG"/>
        </w:rPr>
        <w:t xml:space="preserve"> </w:t>
      </w:r>
      <w:r w:rsidR="00914C3A" w:rsidRPr="00010A8A">
        <w:rPr>
          <w:rFonts w:asciiTheme="majorBidi" w:hAnsiTheme="majorBidi" w:cstheme="majorBidi"/>
          <w:rtl/>
          <w:lang w:bidi="ar-EG"/>
        </w:rPr>
        <w:t xml:space="preserve">تكمن مشكلة البحث في بيان مدى </w:t>
      </w:r>
      <w:r w:rsidR="00784368" w:rsidRPr="00010A8A">
        <w:rPr>
          <w:rFonts w:asciiTheme="majorBidi" w:hAnsiTheme="majorBidi" w:cstheme="majorBidi"/>
          <w:rtl/>
          <w:lang w:bidi="ar-EG"/>
        </w:rPr>
        <w:t>إ</w:t>
      </w:r>
      <w:r w:rsidR="00914C3A" w:rsidRPr="00010A8A">
        <w:rPr>
          <w:rFonts w:asciiTheme="majorBidi" w:hAnsiTheme="majorBidi" w:cstheme="majorBidi"/>
          <w:rtl/>
          <w:lang w:bidi="ar-EG"/>
        </w:rPr>
        <w:t xml:space="preserve">عتبار حق السؤال من أدوات الرقابة البرلمانبة من عدمه وايضا بيان </w:t>
      </w:r>
      <w:r w:rsidR="00784368" w:rsidRPr="00010A8A">
        <w:rPr>
          <w:rFonts w:asciiTheme="majorBidi" w:hAnsiTheme="majorBidi" w:cstheme="majorBidi"/>
          <w:rtl/>
          <w:lang w:bidi="ar-EG"/>
        </w:rPr>
        <w:t>أ</w:t>
      </w:r>
      <w:r w:rsidR="00914C3A" w:rsidRPr="00010A8A">
        <w:rPr>
          <w:rFonts w:asciiTheme="majorBidi" w:hAnsiTheme="majorBidi" w:cstheme="majorBidi"/>
          <w:rtl/>
          <w:lang w:bidi="ar-EG"/>
        </w:rPr>
        <w:t>وجه القصور التشريعي التي تعترض هذا الحق وبالذات حينما ينص على حق مسألة طرح الثقة في الحكومة أو بأحد الوزراء</w:t>
      </w:r>
      <w:r w:rsidR="00784368" w:rsidRPr="00010A8A">
        <w:rPr>
          <w:rFonts w:asciiTheme="majorBidi" w:hAnsiTheme="majorBidi" w:cstheme="majorBidi"/>
          <w:rtl/>
          <w:lang w:bidi="ar-EG"/>
        </w:rPr>
        <w:t xml:space="preserve"> إن وجدت،</w:t>
      </w:r>
      <w:r w:rsidR="00914C3A" w:rsidRPr="00010A8A">
        <w:rPr>
          <w:rFonts w:asciiTheme="majorBidi" w:hAnsiTheme="majorBidi" w:cstheme="majorBidi"/>
          <w:rtl/>
          <w:lang w:bidi="ar-EG"/>
        </w:rPr>
        <w:t xml:space="preserve"> وهو ما سنلقي الضوء عليه </w:t>
      </w:r>
    </w:p>
    <w:p w:rsidR="004D00D6" w:rsidRPr="005424AD" w:rsidRDefault="00203AAF" w:rsidP="00010A8A">
      <w:pPr>
        <w:spacing w:before="120"/>
        <w:jc w:val="lowKashida"/>
        <w:rPr>
          <w:rFonts w:asciiTheme="majorBidi" w:hAnsiTheme="majorBidi" w:cstheme="majorBidi"/>
          <w:rtl/>
          <w:lang w:bidi="ar-EG"/>
        </w:rPr>
      </w:pPr>
      <w:r w:rsidRPr="005424AD">
        <w:rPr>
          <w:rFonts w:asciiTheme="majorBidi" w:hAnsiTheme="majorBidi" w:cstheme="majorBidi"/>
          <w:rtl/>
          <w:lang w:bidi="ar-EG"/>
        </w:rPr>
        <w:t>ثالثا:</w:t>
      </w:r>
      <w:r w:rsidR="004D00D6" w:rsidRPr="005424AD">
        <w:rPr>
          <w:rFonts w:asciiTheme="majorBidi" w:hAnsiTheme="majorBidi" w:cstheme="majorBidi"/>
          <w:rtl/>
          <w:lang w:bidi="ar-EG"/>
        </w:rPr>
        <w:t xml:space="preserve"> منهج </w:t>
      </w:r>
      <w:r w:rsidRPr="005424AD">
        <w:rPr>
          <w:rFonts w:asciiTheme="majorBidi" w:hAnsiTheme="majorBidi" w:cstheme="majorBidi"/>
          <w:rtl/>
          <w:lang w:bidi="ar-EG"/>
        </w:rPr>
        <w:t>البحث:</w:t>
      </w:r>
      <w:r w:rsidR="004D00D6" w:rsidRPr="005424AD">
        <w:rPr>
          <w:rFonts w:asciiTheme="majorBidi" w:hAnsiTheme="majorBidi" w:cstheme="majorBidi"/>
          <w:rtl/>
          <w:lang w:bidi="ar-EG"/>
        </w:rPr>
        <w:t xml:space="preserve"> </w:t>
      </w:r>
    </w:p>
    <w:p w:rsidR="004D00D6" w:rsidRPr="00010A8A" w:rsidRDefault="004D00D6" w:rsidP="00010A8A">
      <w:pPr>
        <w:spacing w:before="120"/>
        <w:jc w:val="lowKashida"/>
        <w:rPr>
          <w:rFonts w:asciiTheme="majorBidi" w:hAnsiTheme="majorBidi" w:cstheme="majorBidi"/>
          <w:rtl/>
          <w:lang w:bidi="ar-EG"/>
        </w:rPr>
      </w:pPr>
      <w:r w:rsidRPr="00010A8A">
        <w:rPr>
          <w:rFonts w:asciiTheme="majorBidi" w:hAnsiTheme="majorBidi" w:cstheme="majorBidi"/>
          <w:b/>
          <w:bCs/>
          <w:rtl/>
          <w:lang w:bidi="ar-EG"/>
        </w:rPr>
        <w:t xml:space="preserve">       </w:t>
      </w:r>
      <w:r w:rsidRPr="00010A8A">
        <w:rPr>
          <w:rFonts w:asciiTheme="majorBidi" w:hAnsiTheme="majorBidi" w:cstheme="majorBidi"/>
          <w:rtl/>
          <w:lang w:bidi="ar-EG"/>
        </w:rPr>
        <w:t xml:space="preserve">يعتمد البحث على </w:t>
      </w:r>
      <w:r w:rsidR="00784368" w:rsidRPr="00010A8A">
        <w:rPr>
          <w:rFonts w:asciiTheme="majorBidi" w:hAnsiTheme="majorBidi" w:cstheme="majorBidi"/>
          <w:rtl/>
          <w:lang w:bidi="ar-EG"/>
        </w:rPr>
        <w:t>أ</w:t>
      </w:r>
      <w:r w:rsidRPr="00010A8A">
        <w:rPr>
          <w:rFonts w:asciiTheme="majorBidi" w:hAnsiTheme="majorBidi" w:cstheme="majorBidi"/>
          <w:rtl/>
          <w:lang w:bidi="ar-EG"/>
        </w:rPr>
        <w:t xml:space="preserve">سلوب </w:t>
      </w:r>
      <w:r w:rsidR="00203AAF" w:rsidRPr="00010A8A">
        <w:rPr>
          <w:rFonts w:asciiTheme="majorBidi" w:hAnsiTheme="majorBidi" w:cstheme="majorBidi"/>
          <w:rtl/>
          <w:lang w:bidi="ar-EG"/>
        </w:rPr>
        <w:t>المقارنة</w:t>
      </w:r>
      <w:r w:rsidRPr="00010A8A">
        <w:rPr>
          <w:rFonts w:asciiTheme="majorBidi" w:hAnsiTheme="majorBidi" w:cstheme="majorBidi"/>
          <w:rtl/>
          <w:lang w:bidi="ar-EG"/>
        </w:rPr>
        <w:t xml:space="preserve"> بين التشريعيين البحريني وال</w:t>
      </w:r>
      <w:r w:rsidR="00784368" w:rsidRPr="00010A8A">
        <w:rPr>
          <w:rFonts w:asciiTheme="majorBidi" w:hAnsiTheme="majorBidi" w:cstheme="majorBidi"/>
          <w:rtl/>
          <w:lang w:bidi="ar-EG"/>
        </w:rPr>
        <w:t>أ</w:t>
      </w:r>
      <w:r w:rsidRPr="00010A8A">
        <w:rPr>
          <w:rFonts w:asciiTheme="majorBidi" w:hAnsiTheme="majorBidi" w:cstheme="majorBidi"/>
          <w:rtl/>
          <w:lang w:bidi="ar-EG"/>
        </w:rPr>
        <w:t xml:space="preserve">ردني من خلال </w:t>
      </w:r>
      <w:r w:rsidR="00784368" w:rsidRPr="00010A8A">
        <w:rPr>
          <w:rFonts w:asciiTheme="majorBidi" w:hAnsiTheme="majorBidi" w:cstheme="majorBidi"/>
          <w:rtl/>
          <w:lang w:bidi="ar-EG"/>
        </w:rPr>
        <w:t>إ</w:t>
      </w:r>
      <w:r w:rsidRPr="00010A8A">
        <w:rPr>
          <w:rFonts w:asciiTheme="majorBidi" w:hAnsiTheme="majorBidi" w:cstheme="majorBidi"/>
          <w:rtl/>
          <w:lang w:bidi="ar-EG"/>
        </w:rPr>
        <w:t>سلوب تحليلي مقارن لحق السؤال في كل من الدستور البحريني و</w:t>
      </w:r>
      <w:r w:rsidR="00914C3A" w:rsidRPr="00010A8A">
        <w:rPr>
          <w:rFonts w:asciiTheme="majorBidi" w:hAnsiTheme="majorBidi" w:cstheme="majorBidi"/>
          <w:rtl/>
          <w:lang w:bidi="ar-EG"/>
        </w:rPr>
        <w:t xml:space="preserve"> الدستور </w:t>
      </w:r>
      <w:r w:rsidRPr="00010A8A">
        <w:rPr>
          <w:rFonts w:asciiTheme="majorBidi" w:hAnsiTheme="majorBidi" w:cstheme="majorBidi"/>
          <w:rtl/>
          <w:lang w:bidi="ar-EG"/>
        </w:rPr>
        <w:t>الاردني</w:t>
      </w:r>
      <w:r w:rsidR="00784368" w:rsidRPr="00010A8A">
        <w:rPr>
          <w:rFonts w:asciiTheme="majorBidi" w:hAnsiTheme="majorBidi" w:cstheme="majorBidi"/>
          <w:rtl/>
          <w:lang w:bidi="ar-EG"/>
        </w:rPr>
        <w:t>،</w:t>
      </w:r>
      <w:r w:rsidRPr="00010A8A">
        <w:rPr>
          <w:rFonts w:asciiTheme="majorBidi" w:hAnsiTheme="majorBidi" w:cstheme="majorBidi"/>
          <w:rtl/>
          <w:lang w:bidi="ar-EG"/>
        </w:rPr>
        <w:t xml:space="preserve"> </w:t>
      </w:r>
      <w:r w:rsidR="00DB7A86" w:rsidRPr="00010A8A">
        <w:rPr>
          <w:rFonts w:asciiTheme="majorBidi" w:hAnsiTheme="majorBidi" w:cstheme="majorBidi"/>
          <w:rtl/>
          <w:lang w:bidi="ar-EG"/>
        </w:rPr>
        <w:t xml:space="preserve">والقوانين المنظمة </w:t>
      </w:r>
      <w:r w:rsidR="00203AAF" w:rsidRPr="00010A8A">
        <w:rPr>
          <w:rFonts w:asciiTheme="majorBidi" w:hAnsiTheme="majorBidi" w:cstheme="majorBidi"/>
          <w:rtl/>
          <w:lang w:bidi="ar-EG"/>
        </w:rPr>
        <w:t>لأعمال</w:t>
      </w:r>
      <w:r w:rsidR="00DB7A86" w:rsidRPr="00010A8A">
        <w:rPr>
          <w:rFonts w:asciiTheme="majorBidi" w:hAnsiTheme="majorBidi" w:cstheme="majorBidi"/>
          <w:rtl/>
          <w:lang w:bidi="ar-EG"/>
        </w:rPr>
        <w:t xml:space="preserve"> البرلمان في المملكتين موضوع الدراسة </w:t>
      </w:r>
      <w:r w:rsidR="00784368" w:rsidRPr="00010A8A">
        <w:rPr>
          <w:rFonts w:asciiTheme="majorBidi" w:hAnsiTheme="majorBidi" w:cstheme="majorBidi"/>
          <w:rtl/>
          <w:lang w:bidi="ar-EG"/>
        </w:rPr>
        <w:t>.</w:t>
      </w:r>
    </w:p>
    <w:p w:rsidR="00DB7A86" w:rsidRPr="005424AD" w:rsidRDefault="00203AAF" w:rsidP="00010A8A">
      <w:pPr>
        <w:spacing w:before="120"/>
        <w:jc w:val="lowKashida"/>
        <w:rPr>
          <w:rFonts w:asciiTheme="majorBidi" w:hAnsiTheme="majorBidi" w:cstheme="majorBidi"/>
          <w:rtl/>
          <w:lang w:bidi="ar-EG"/>
        </w:rPr>
      </w:pPr>
      <w:r w:rsidRPr="005424AD">
        <w:rPr>
          <w:rFonts w:asciiTheme="majorBidi" w:hAnsiTheme="majorBidi" w:cstheme="majorBidi"/>
          <w:rtl/>
          <w:lang w:bidi="ar-EG"/>
        </w:rPr>
        <w:t>رابعا:</w:t>
      </w:r>
      <w:r w:rsidR="00DB7A86" w:rsidRPr="005424AD">
        <w:rPr>
          <w:rFonts w:asciiTheme="majorBidi" w:hAnsiTheme="majorBidi" w:cstheme="majorBidi"/>
          <w:rtl/>
          <w:lang w:bidi="ar-EG"/>
        </w:rPr>
        <w:t xml:space="preserve"> تقسيم البحث </w:t>
      </w:r>
    </w:p>
    <w:p w:rsidR="007978FC" w:rsidRPr="00010A8A" w:rsidRDefault="00DB7A86" w:rsidP="00010A8A">
      <w:pPr>
        <w:spacing w:before="120"/>
        <w:jc w:val="lowKashida"/>
        <w:rPr>
          <w:rFonts w:asciiTheme="majorBidi" w:hAnsiTheme="majorBidi" w:cstheme="majorBidi"/>
          <w:rtl/>
          <w:lang w:bidi="ar-EG"/>
        </w:rPr>
      </w:pPr>
      <w:r w:rsidRPr="00010A8A">
        <w:rPr>
          <w:rFonts w:asciiTheme="majorBidi" w:hAnsiTheme="majorBidi" w:cstheme="majorBidi"/>
          <w:b/>
          <w:bCs/>
          <w:rtl/>
          <w:lang w:bidi="ar-EG"/>
        </w:rPr>
        <w:t xml:space="preserve">        </w:t>
      </w:r>
      <w:r w:rsidRPr="00010A8A">
        <w:rPr>
          <w:rFonts w:asciiTheme="majorBidi" w:hAnsiTheme="majorBidi" w:cstheme="majorBidi"/>
          <w:rtl/>
          <w:lang w:bidi="ar-EG"/>
        </w:rPr>
        <w:t>لقد قسمنا البحث الى مبحثين ال</w:t>
      </w:r>
      <w:r w:rsidR="00784368" w:rsidRPr="00010A8A">
        <w:rPr>
          <w:rFonts w:asciiTheme="majorBidi" w:hAnsiTheme="majorBidi" w:cstheme="majorBidi"/>
          <w:rtl/>
          <w:lang w:bidi="ar-EG"/>
        </w:rPr>
        <w:t>أ</w:t>
      </w:r>
      <w:r w:rsidRPr="00010A8A">
        <w:rPr>
          <w:rFonts w:asciiTheme="majorBidi" w:hAnsiTheme="majorBidi" w:cstheme="majorBidi"/>
          <w:rtl/>
          <w:lang w:bidi="ar-EG"/>
        </w:rPr>
        <w:t>ول منه تناولنا فيه للطبيعة القانونية لحق السؤال البرلماني من خلال بيان المقصود به</w:t>
      </w:r>
      <w:r w:rsidR="00784368" w:rsidRPr="00010A8A">
        <w:rPr>
          <w:rFonts w:asciiTheme="majorBidi" w:hAnsiTheme="majorBidi" w:cstheme="majorBidi"/>
          <w:rtl/>
          <w:lang w:bidi="ar-EG"/>
        </w:rPr>
        <w:t xml:space="preserve"> ،</w:t>
      </w:r>
      <w:r w:rsidRPr="00010A8A">
        <w:rPr>
          <w:rFonts w:asciiTheme="majorBidi" w:hAnsiTheme="majorBidi" w:cstheme="majorBidi"/>
          <w:rtl/>
          <w:lang w:bidi="ar-EG"/>
        </w:rPr>
        <w:t xml:space="preserve"> وعناصره </w:t>
      </w:r>
      <w:r w:rsidR="00784368" w:rsidRPr="00010A8A">
        <w:rPr>
          <w:rFonts w:asciiTheme="majorBidi" w:hAnsiTheme="majorBidi" w:cstheme="majorBidi"/>
          <w:rtl/>
          <w:lang w:bidi="ar-EG"/>
        </w:rPr>
        <w:t xml:space="preserve">، </w:t>
      </w:r>
      <w:r w:rsidRPr="00010A8A">
        <w:rPr>
          <w:rFonts w:asciiTheme="majorBidi" w:hAnsiTheme="majorBidi" w:cstheme="majorBidi"/>
          <w:rtl/>
          <w:lang w:bidi="ar-EG"/>
        </w:rPr>
        <w:t>ووظائفه</w:t>
      </w:r>
      <w:r w:rsidR="00784368" w:rsidRPr="00010A8A">
        <w:rPr>
          <w:rFonts w:asciiTheme="majorBidi" w:hAnsiTheme="majorBidi" w:cstheme="majorBidi"/>
          <w:rtl/>
          <w:lang w:bidi="ar-EG"/>
        </w:rPr>
        <w:t xml:space="preserve"> ،</w:t>
      </w:r>
      <w:r w:rsidRPr="00010A8A">
        <w:rPr>
          <w:rFonts w:asciiTheme="majorBidi" w:hAnsiTheme="majorBidi" w:cstheme="majorBidi"/>
          <w:rtl/>
          <w:lang w:bidi="ar-EG"/>
        </w:rPr>
        <w:t xml:space="preserve"> </w:t>
      </w:r>
      <w:r w:rsidR="00784368" w:rsidRPr="00010A8A">
        <w:rPr>
          <w:rFonts w:asciiTheme="majorBidi" w:hAnsiTheme="majorBidi" w:cstheme="majorBidi"/>
          <w:rtl/>
          <w:lang w:bidi="ar-EG"/>
        </w:rPr>
        <w:t>أ</w:t>
      </w:r>
      <w:r w:rsidRPr="00010A8A">
        <w:rPr>
          <w:rFonts w:asciiTheme="majorBidi" w:hAnsiTheme="majorBidi" w:cstheme="majorBidi"/>
          <w:rtl/>
          <w:lang w:bidi="ar-EG"/>
        </w:rPr>
        <w:t xml:space="preserve">ما المبحث الثاني </w:t>
      </w:r>
      <w:r w:rsidR="00203AAF" w:rsidRPr="00010A8A">
        <w:rPr>
          <w:rFonts w:asciiTheme="majorBidi" w:hAnsiTheme="majorBidi" w:cstheme="majorBidi"/>
          <w:rtl/>
          <w:lang w:bidi="ar-EG"/>
        </w:rPr>
        <w:t>فس</w:t>
      </w:r>
      <w:r w:rsidR="00203AAF" w:rsidRPr="00010A8A">
        <w:rPr>
          <w:rFonts w:asciiTheme="majorBidi" w:hAnsiTheme="majorBidi" w:cstheme="majorBidi"/>
          <w:rtl/>
          <w:lang w:bidi="ar-BH"/>
        </w:rPr>
        <w:t>يتم تخصيصه</w:t>
      </w:r>
      <w:r w:rsidRPr="00010A8A">
        <w:rPr>
          <w:rFonts w:asciiTheme="majorBidi" w:hAnsiTheme="majorBidi" w:cstheme="majorBidi"/>
          <w:rtl/>
          <w:lang w:bidi="ar-EG"/>
        </w:rPr>
        <w:t xml:space="preserve"> لتبيان </w:t>
      </w:r>
      <w:r w:rsidR="00784368" w:rsidRPr="00010A8A">
        <w:rPr>
          <w:rFonts w:asciiTheme="majorBidi" w:hAnsiTheme="majorBidi" w:cstheme="majorBidi"/>
          <w:rtl/>
          <w:lang w:bidi="ar-EG"/>
        </w:rPr>
        <w:t>إ</w:t>
      </w:r>
      <w:r w:rsidRPr="00010A8A">
        <w:rPr>
          <w:rFonts w:asciiTheme="majorBidi" w:hAnsiTheme="majorBidi" w:cstheme="majorBidi"/>
          <w:rtl/>
          <w:lang w:bidi="ar-EG"/>
        </w:rPr>
        <w:t xml:space="preserve">جراءات تقديم السؤال البرلماني من خلال بيان شروط قبوله </w:t>
      </w:r>
      <w:r w:rsidR="00784368" w:rsidRPr="00010A8A">
        <w:rPr>
          <w:rFonts w:asciiTheme="majorBidi" w:hAnsiTheme="majorBidi" w:cstheme="majorBidi"/>
          <w:rtl/>
          <w:lang w:bidi="ar-EG"/>
        </w:rPr>
        <w:t xml:space="preserve">، </w:t>
      </w:r>
      <w:r w:rsidRPr="00010A8A">
        <w:rPr>
          <w:rFonts w:asciiTheme="majorBidi" w:hAnsiTheme="majorBidi" w:cstheme="majorBidi"/>
          <w:rtl/>
          <w:lang w:bidi="ar-EG"/>
        </w:rPr>
        <w:t xml:space="preserve">والية </w:t>
      </w:r>
      <w:r w:rsidR="00784368" w:rsidRPr="00010A8A">
        <w:rPr>
          <w:rFonts w:asciiTheme="majorBidi" w:hAnsiTheme="majorBidi" w:cstheme="majorBidi"/>
          <w:rtl/>
          <w:lang w:bidi="ar-EG"/>
        </w:rPr>
        <w:t>إ</w:t>
      </w:r>
      <w:r w:rsidRPr="00010A8A">
        <w:rPr>
          <w:rFonts w:asciiTheme="majorBidi" w:hAnsiTheme="majorBidi" w:cstheme="majorBidi"/>
          <w:rtl/>
          <w:lang w:bidi="ar-EG"/>
        </w:rPr>
        <w:t xml:space="preserve">جرائه وايضا سنتناول </w:t>
      </w:r>
      <w:r w:rsidR="00203AAF" w:rsidRPr="00010A8A">
        <w:rPr>
          <w:rFonts w:asciiTheme="majorBidi" w:hAnsiTheme="majorBidi" w:cstheme="majorBidi"/>
          <w:rtl/>
          <w:lang w:bidi="ar-EG"/>
        </w:rPr>
        <w:t>للإجابة</w:t>
      </w:r>
      <w:r w:rsidRPr="00010A8A">
        <w:rPr>
          <w:rFonts w:asciiTheme="majorBidi" w:hAnsiTheme="majorBidi" w:cstheme="majorBidi"/>
          <w:rtl/>
          <w:lang w:bidi="ar-EG"/>
        </w:rPr>
        <w:t xml:space="preserve"> والتعقيب على ال</w:t>
      </w:r>
      <w:r w:rsidR="00784368" w:rsidRPr="00010A8A">
        <w:rPr>
          <w:rFonts w:asciiTheme="majorBidi" w:hAnsiTheme="majorBidi" w:cstheme="majorBidi"/>
          <w:rtl/>
          <w:lang w:bidi="ar-EG"/>
        </w:rPr>
        <w:t>أ</w:t>
      </w:r>
      <w:r w:rsidRPr="00010A8A">
        <w:rPr>
          <w:rFonts w:asciiTheme="majorBidi" w:hAnsiTheme="majorBidi" w:cstheme="majorBidi"/>
          <w:rtl/>
          <w:lang w:bidi="ar-EG"/>
        </w:rPr>
        <w:t xml:space="preserve">سئلة البرلمانية </w:t>
      </w:r>
      <w:r w:rsidR="00203AAF" w:rsidRPr="00010A8A">
        <w:rPr>
          <w:rFonts w:asciiTheme="majorBidi" w:hAnsiTheme="majorBidi" w:cstheme="majorBidi"/>
          <w:rtl/>
          <w:lang w:bidi="ar-EG"/>
        </w:rPr>
        <w:t>بالإضافة</w:t>
      </w:r>
      <w:r w:rsidRPr="00010A8A">
        <w:rPr>
          <w:rFonts w:asciiTheme="majorBidi" w:hAnsiTheme="majorBidi" w:cstheme="majorBidi"/>
          <w:rtl/>
          <w:lang w:bidi="ar-EG"/>
        </w:rPr>
        <w:t xml:space="preserve"> الى الخاتمة</w:t>
      </w:r>
      <w:r w:rsidR="00784368" w:rsidRPr="00010A8A">
        <w:rPr>
          <w:rFonts w:asciiTheme="majorBidi" w:hAnsiTheme="majorBidi" w:cstheme="majorBidi"/>
          <w:rtl/>
          <w:lang w:bidi="ar-EG"/>
        </w:rPr>
        <w:t xml:space="preserve"> التي</w:t>
      </w:r>
      <w:r w:rsidRPr="00010A8A">
        <w:rPr>
          <w:rFonts w:asciiTheme="majorBidi" w:hAnsiTheme="majorBidi" w:cstheme="majorBidi"/>
          <w:rtl/>
          <w:lang w:bidi="ar-EG"/>
        </w:rPr>
        <w:t xml:space="preserve"> سنتناول بها نتائج البحث </w:t>
      </w:r>
      <w:r w:rsidR="00203AAF" w:rsidRPr="00010A8A">
        <w:rPr>
          <w:rFonts w:asciiTheme="majorBidi" w:hAnsiTheme="majorBidi" w:cstheme="majorBidi"/>
          <w:rtl/>
          <w:lang w:bidi="ar-EG"/>
        </w:rPr>
        <w:t>والتوصيات.</w:t>
      </w:r>
    </w:p>
    <w:p w:rsidR="007978FC" w:rsidRPr="005424AD" w:rsidRDefault="00997F97" w:rsidP="00010A8A">
      <w:pPr>
        <w:spacing w:before="120"/>
        <w:jc w:val="center"/>
        <w:rPr>
          <w:rFonts w:asciiTheme="majorBidi" w:hAnsiTheme="majorBidi" w:cstheme="majorBidi"/>
          <w:rtl/>
          <w:lang w:bidi="ar-EG"/>
        </w:rPr>
      </w:pPr>
      <w:r w:rsidRPr="005424AD">
        <w:rPr>
          <w:rFonts w:asciiTheme="majorBidi" w:hAnsiTheme="majorBidi" w:cstheme="majorBidi"/>
          <w:rtl/>
          <w:lang w:bidi="ar-EG"/>
        </w:rPr>
        <w:t>المبحث ال</w:t>
      </w:r>
      <w:r w:rsidR="00010A8A" w:rsidRPr="005424AD">
        <w:rPr>
          <w:rFonts w:asciiTheme="majorBidi" w:hAnsiTheme="majorBidi" w:cstheme="majorBidi" w:hint="cs"/>
          <w:rtl/>
          <w:lang w:bidi="ar-EG"/>
        </w:rPr>
        <w:t>أ</w:t>
      </w:r>
      <w:r w:rsidRPr="005424AD">
        <w:rPr>
          <w:rFonts w:asciiTheme="majorBidi" w:hAnsiTheme="majorBidi" w:cstheme="majorBidi"/>
          <w:rtl/>
          <w:lang w:bidi="ar-EG"/>
        </w:rPr>
        <w:t xml:space="preserve">ول </w:t>
      </w:r>
    </w:p>
    <w:p w:rsidR="00997F97" w:rsidRPr="005424AD" w:rsidRDefault="00997F97" w:rsidP="00010A8A">
      <w:pPr>
        <w:spacing w:before="120"/>
        <w:jc w:val="center"/>
        <w:rPr>
          <w:rFonts w:asciiTheme="majorBidi" w:hAnsiTheme="majorBidi" w:cstheme="majorBidi"/>
          <w:rtl/>
          <w:lang w:bidi="ar-EG"/>
        </w:rPr>
      </w:pPr>
      <w:r w:rsidRPr="005424AD">
        <w:rPr>
          <w:rFonts w:asciiTheme="majorBidi" w:hAnsiTheme="majorBidi" w:cstheme="majorBidi"/>
          <w:rtl/>
          <w:lang w:bidi="ar-EG"/>
        </w:rPr>
        <w:t xml:space="preserve">الطبيعة القانونية للسؤال البرلماني </w:t>
      </w:r>
    </w:p>
    <w:p w:rsidR="00997F97" w:rsidRPr="00010A8A" w:rsidRDefault="00997F97" w:rsidP="00010A8A">
      <w:pPr>
        <w:spacing w:before="120"/>
        <w:jc w:val="both"/>
        <w:rPr>
          <w:rFonts w:asciiTheme="majorBidi" w:hAnsiTheme="majorBidi" w:cstheme="majorBidi"/>
          <w:rtl/>
          <w:lang w:bidi="ar-EG"/>
        </w:rPr>
      </w:pPr>
      <w:r w:rsidRPr="00010A8A">
        <w:rPr>
          <w:rFonts w:asciiTheme="majorBidi" w:hAnsiTheme="majorBidi" w:cstheme="majorBidi"/>
          <w:rtl/>
          <w:lang w:bidi="ar-EG"/>
        </w:rPr>
        <w:t xml:space="preserve">يعد السؤال البرلماني </w:t>
      </w:r>
      <w:r w:rsidR="00784368" w:rsidRPr="00010A8A">
        <w:rPr>
          <w:rFonts w:asciiTheme="majorBidi" w:hAnsiTheme="majorBidi" w:cstheme="majorBidi"/>
          <w:rtl/>
          <w:lang w:bidi="ar-EG"/>
        </w:rPr>
        <w:t>أ</w:t>
      </w:r>
      <w:r w:rsidRPr="00010A8A">
        <w:rPr>
          <w:rFonts w:asciiTheme="majorBidi" w:hAnsiTheme="majorBidi" w:cstheme="majorBidi"/>
          <w:rtl/>
          <w:lang w:bidi="ar-EG"/>
        </w:rPr>
        <w:t xml:space="preserve">حد </w:t>
      </w:r>
      <w:r w:rsidR="00784368" w:rsidRPr="00010A8A">
        <w:rPr>
          <w:rFonts w:asciiTheme="majorBidi" w:hAnsiTheme="majorBidi" w:cstheme="majorBidi"/>
          <w:rtl/>
          <w:lang w:bidi="ar-EG"/>
        </w:rPr>
        <w:t>أ</w:t>
      </w:r>
      <w:r w:rsidRPr="00010A8A">
        <w:rPr>
          <w:rFonts w:asciiTheme="majorBidi" w:hAnsiTheme="majorBidi" w:cstheme="majorBidi"/>
          <w:rtl/>
          <w:lang w:bidi="ar-EG"/>
        </w:rPr>
        <w:t xml:space="preserve">هم </w:t>
      </w:r>
      <w:r w:rsidR="00784368" w:rsidRPr="00010A8A">
        <w:rPr>
          <w:rFonts w:asciiTheme="majorBidi" w:hAnsiTheme="majorBidi" w:cstheme="majorBidi"/>
          <w:rtl/>
          <w:lang w:bidi="ar-EG"/>
        </w:rPr>
        <w:t>أ</w:t>
      </w:r>
      <w:r w:rsidRPr="00010A8A">
        <w:rPr>
          <w:rFonts w:asciiTheme="majorBidi" w:hAnsiTheme="majorBidi" w:cstheme="majorBidi"/>
          <w:rtl/>
          <w:lang w:bidi="ar-EG"/>
        </w:rPr>
        <w:t xml:space="preserve">دوات الرقابة البرلمانية على </w:t>
      </w:r>
      <w:r w:rsidR="00784368" w:rsidRPr="00010A8A">
        <w:rPr>
          <w:rFonts w:asciiTheme="majorBidi" w:hAnsiTheme="majorBidi" w:cstheme="majorBidi"/>
          <w:rtl/>
          <w:lang w:bidi="ar-EG"/>
        </w:rPr>
        <w:t>أ</w:t>
      </w:r>
      <w:r w:rsidRPr="00010A8A">
        <w:rPr>
          <w:rFonts w:asciiTheme="majorBidi" w:hAnsiTheme="majorBidi" w:cstheme="majorBidi"/>
          <w:rtl/>
          <w:lang w:bidi="ar-EG"/>
        </w:rPr>
        <w:t>عمال الحكومة</w:t>
      </w:r>
      <w:r w:rsidR="00784368" w:rsidRPr="00010A8A">
        <w:rPr>
          <w:rFonts w:asciiTheme="majorBidi" w:hAnsiTheme="majorBidi" w:cstheme="majorBidi"/>
          <w:rtl/>
          <w:lang w:bidi="ar-EG"/>
        </w:rPr>
        <w:t>،</w:t>
      </w:r>
      <w:r w:rsidRPr="00010A8A">
        <w:rPr>
          <w:rFonts w:asciiTheme="majorBidi" w:hAnsiTheme="majorBidi" w:cstheme="majorBidi"/>
          <w:rtl/>
          <w:lang w:bidi="ar-EG"/>
        </w:rPr>
        <w:t xml:space="preserve"> وقد وجد هذا الحق </w:t>
      </w:r>
      <w:r w:rsidR="00784368" w:rsidRPr="00010A8A">
        <w:rPr>
          <w:rFonts w:asciiTheme="majorBidi" w:hAnsiTheme="majorBidi" w:cstheme="majorBidi"/>
          <w:rtl/>
          <w:lang w:bidi="ar-EG"/>
        </w:rPr>
        <w:t>أ</w:t>
      </w:r>
      <w:r w:rsidRPr="00010A8A">
        <w:rPr>
          <w:rFonts w:asciiTheme="majorBidi" w:hAnsiTheme="majorBidi" w:cstheme="majorBidi"/>
          <w:rtl/>
          <w:lang w:bidi="ar-EG"/>
        </w:rPr>
        <w:t xml:space="preserve">ساسة تشريعيا في </w:t>
      </w:r>
      <w:r w:rsidR="00784368" w:rsidRPr="00010A8A">
        <w:rPr>
          <w:rFonts w:asciiTheme="majorBidi" w:hAnsiTheme="majorBidi" w:cstheme="majorBidi"/>
          <w:rtl/>
          <w:lang w:bidi="ar-EG"/>
        </w:rPr>
        <w:t>أ</w:t>
      </w:r>
      <w:r w:rsidRPr="00010A8A">
        <w:rPr>
          <w:rFonts w:asciiTheme="majorBidi" w:hAnsiTheme="majorBidi" w:cstheme="majorBidi"/>
          <w:rtl/>
          <w:lang w:bidi="ar-EG"/>
        </w:rPr>
        <w:t>غلب الدساتير العالمية</w:t>
      </w:r>
      <w:r w:rsidR="00784368" w:rsidRPr="00010A8A">
        <w:rPr>
          <w:rFonts w:asciiTheme="majorBidi" w:hAnsiTheme="majorBidi" w:cstheme="majorBidi"/>
          <w:rtl/>
          <w:lang w:bidi="ar-EG"/>
        </w:rPr>
        <w:t>،</w:t>
      </w:r>
      <w:r w:rsidRPr="00010A8A">
        <w:rPr>
          <w:rFonts w:asciiTheme="majorBidi" w:hAnsiTheme="majorBidi" w:cstheme="majorBidi"/>
          <w:rtl/>
          <w:lang w:bidi="ar-EG"/>
        </w:rPr>
        <w:t xml:space="preserve"> والقوانين</w:t>
      </w:r>
      <w:r w:rsidR="00784368" w:rsidRPr="00010A8A">
        <w:rPr>
          <w:rFonts w:asciiTheme="majorBidi" w:hAnsiTheme="majorBidi" w:cstheme="majorBidi"/>
          <w:rtl/>
          <w:lang w:bidi="ar-EG"/>
        </w:rPr>
        <w:t>،</w:t>
      </w:r>
      <w:r w:rsidRPr="00010A8A">
        <w:rPr>
          <w:rFonts w:asciiTheme="majorBidi" w:hAnsiTheme="majorBidi" w:cstheme="majorBidi"/>
          <w:rtl/>
          <w:lang w:bidi="ar-EG"/>
        </w:rPr>
        <w:t xml:space="preserve"> والانظمة المنظمة لعمل البرلمانات</w:t>
      </w:r>
      <w:r w:rsidR="00784368" w:rsidRPr="00010A8A">
        <w:rPr>
          <w:rFonts w:asciiTheme="majorBidi" w:hAnsiTheme="majorBidi" w:cstheme="majorBidi"/>
          <w:rtl/>
          <w:lang w:bidi="ar-EG"/>
        </w:rPr>
        <w:t>،</w:t>
      </w:r>
      <w:r w:rsidRPr="00010A8A">
        <w:rPr>
          <w:rFonts w:asciiTheme="majorBidi" w:hAnsiTheme="majorBidi" w:cstheme="majorBidi"/>
          <w:rtl/>
          <w:lang w:bidi="ar-EG"/>
        </w:rPr>
        <w:t xml:space="preserve"> حيث وردت في هذه التش</w:t>
      </w:r>
      <w:r w:rsidR="003867A5" w:rsidRPr="00010A8A">
        <w:rPr>
          <w:rFonts w:asciiTheme="majorBidi" w:hAnsiTheme="majorBidi" w:cstheme="majorBidi"/>
          <w:rtl/>
          <w:lang w:bidi="ar-EG"/>
        </w:rPr>
        <w:t>ر</w:t>
      </w:r>
      <w:r w:rsidRPr="00010A8A">
        <w:rPr>
          <w:rFonts w:asciiTheme="majorBidi" w:hAnsiTheme="majorBidi" w:cstheme="majorBidi"/>
          <w:rtl/>
          <w:lang w:bidi="ar-EG"/>
        </w:rPr>
        <w:t xml:space="preserve">يعات ما يؤكد على هذا الحق لعضو البرلمان عن أمر يريد الاستفهام </w:t>
      </w:r>
      <w:r w:rsidR="00784368" w:rsidRPr="00010A8A">
        <w:rPr>
          <w:rFonts w:asciiTheme="majorBidi" w:hAnsiTheme="majorBidi" w:cstheme="majorBidi"/>
          <w:rtl/>
          <w:lang w:bidi="ar-EG"/>
        </w:rPr>
        <w:t xml:space="preserve">من خلاله </w:t>
      </w:r>
      <w:r w:rsidRPr="00010A8A">
        <w:rPr>
          <w:rFonts w:asciiTheme="majorBidi" w:hAnsiTheme="majorBidi" w:cstheme="majorBidi"/>
          <w:rtl/>
          <w:lang w:bidi="ar-EG"/>
        </w:rPr>
        <w:t xml:space="preserve">واجلاء الغموض </w:t>
      </w:r>
      <w:r w:rsidR="00784368" w:rsidRPr="00010A8A">
        <w:rPr>
          <w:rFonts w:asciiTheme="majorBidi" w:hAnsiTheme="majorBidi" w:cstheme="majorBidi"/>
          <w:rtl/>
          <w:lang w:bidi="ar-EG"/>
        </w:rPr>
        <w:t>عن واقعة معينة،</w:t>
      </w:r>
      <w:r w:rsidRPr="00010A8A">
        <w:rPr>
          <w:rFonts w:asciiTheme="majorBidi" w:hAnsiTheme="majorBidi" w:cstheme="majorBidi"/>
          <w:rtl/>
          <w:lang w:bidi="ar-EG"/>
        </w:rPr>
        <w:t xml:space="preserve"> وبناء عليه سنتناول في هذا المبحث لتعريف السؤال البرلماني كمطلب اول</w:t>
      </w:r>
      <w:r w:rsidR="00784368" w:rsidRPr="00010A8A">
        <w:rPr>
          <w:rFonts w:asciiTheme="majorBidi" w:hAnsiTheme="majorBidi" w:cstheme="majorBidi"/>
          <w:rtl/>
          <w:lang w:bidi="ar-EG"/>
        </w:rPr>
        <w:t>،</w:t>
      </w:r>
      <w:r w:rsidRPr="00010A8A">
        <w:rPr>
          <w:rFonts w:asciiTheme="majorBidi" w:hAnsiTheme="majorBidi" w:cstheme="majorBidi"/>
          <w:rtl/>
          <w:lang w:bidi="ar-EG"/>
        </w:rPr>
        <w:t xml:space="preserve"> وايضا سنتناول للعناصر الواجب توافرها ف</w:t>
      </w:r>
      <w:r w:rsidR="00784368" w:rsidRPr="00010A8A">
        <w:rPr>
          <w:rFonts w:asciiTheme="majorBidi" w:hAnsiTheme="majorBidi" w:cstheme="majorBidi"/>
          <w:rtl/>
          <w:lang w:bidi="ar-EG"/>
        </w:rPr>
        <w:t>ي السؤال البرلماني ،</w:t>
      </w:r>
      <w:r w:rsidRPr="00010A8A">
        <w:rPr>
          <w:rFonts w:asciiTheme="majorBidi" w:hAnsiTheme="majorBidi" w:cstheme="majorBidi"/>
          <w:rtl/>
          <w:lang w:bidi="ar-EG"/>
        </w:rPr>
        <w:t xml:space="preserve">والوظيفة المقررة له في مطلب </w:t>
      </w:r>
      <w:r w:rsidR="00203AAF" w:rsidRPr="00010A8A">
        <w:rPr>
          <w:rFonts w:asciiTheme="majorBidi" w:hAnsiTheme="majorBidi" w:cstheme="majorBidi"/>
          <w:rtl/>
          <w:lang w:bidi="ar-EG"/>
        </w:rPr>
        <w:t>ثاني.</w:t>
      </w:r>
    </w:p>
    <w:p w:rsidR="00997F97" w:rsidRPr="00010A8A" w:rsidRDefault="00997F97" w:rsidP="00010A8A">
      <w:pPr>
        <w:spacing w:before="120"/>
        <w:jc w:val="both"/>
        <w:rPr>
          <w:rFonts w:asciiTheme="majorBidi" w:hAnsiTheme="majorBidi" w:cstheme="majorBidi"/>
          <w:rtl/>
          <w:lang w:bidi="ar-EG"/>
        </w:rPr>
      </w:pPr>
    </w:p>
    <w:p w:rsidR="00997F97" w:rsidRPr="005424AD" w:rsidRDefault="00997F97" w:rsidP="00010A8A">
      <w:pPr>
        <w:spacing w:before="120"/>
        <w:jc w:val="center"/>
        <w:rPr>
          <w:rFonts w:asciiTheme="majorBidi" w:hAnsiTheme="majorBidi" w:cstheme="majorBidi"/>
          <w:rtl/>
          <w:lang w:bidi="ar-EG"/>
        </w:rPr>
      </w:pPr>
      <w:r w:rsidRPr="005424AD">
        <w:rPr>
          <w:rFonts w:asciiTheme="majorBidi" w:hAnsiTheme="majorBidi" w:cstheme="majorBidi"/>
          <w:rtl/>
          <w:lang w:bidi="ar-EG"/>
        </w:rPr>
        <w:t xml:space="preserve">المطلب الاول </w:t>
      </w:r>
    </w:p>
    <w:p w:rsidR="007978FC" w:rsidRPr="005424AD" w:rsidRDefault="00997F97" w:rsidP="00010A8A">
      <w:pPr>
        <w:spacing w:before="120"/>
        <w:jc w:val="center"/>
        <w:rPr>
          <w:rFonts w:asciiTheme="majorBidi" w:hAnsiTheme="majorBidi" w:cstheme="majorBidi"/>
          <w:rtl/>
          <w:lang w:bidi="ar-EG"/>
        </w:rPr>
      </w:pPr>
      <w:r w:rsidRPr="005424AD">
        <w:rPr>
          <w:rFonts w:asciiTheme="majorBidi" w:hAnsiTheme="majorBidi" w:cstheme="majorBidi"/>
          <w:rtl/>
          <w:lang w:bidi="ar-EG"/>
        </w:rPr>
        <w:t xml:space="preserve">المقصود بالسؤال البرلماني </w:t>
      </w:r>
    </w:p>
    <w:p w:rsidR="003867A5" w:rsidRPr="00010A8A" w:rsidRDefault="003867A5" w:rsidP="00010A8A">
      <w:pPr>
        <w:spacing w:before="120"/>
        <w:jc w:val="center"/>
        <w:rPr>
          <w:rFonts w:asciiTheme="majorBidi" w:hAnsiTheme="majorBidi" w:cstheme="majorBidi"/>
          <w:rtl/>
          <w:lang w:bidi="ar-EG"/>
        </w:rPr>
      </w:pPr>
    </w:p>
    <w:p w:rsidR="003D570E" w:rsidRPr="00010A8A" w:rsidRDefault="003D570E" w:rsidP="00010A8A">
      <w:pPr>
        <w:spacing w:before="120"/>
        <w:ind w:firstLine="720"/>
        <w:jc w:val="lowKashida"/>
        <w:rPr>
          <w:rFonts w:asciiTheme="majorBidi" w:hAnsiTheme="majorBidi" w:cstheme="majorBidi"/>
          <w:rtl/>
        </w:rPr>
      </w:pPr>
      <w:r w:rsidRPr="00010A8A">
        <w:rPr>
          <w:rFonts w:asciiTheme="majorBidi" w:hAnsiTheme="majorBidi" w:cstheme="majorBidi"/>
          <w:rtl/>
        </w:rPr>
        <w:t>تعتبر الأسئلة البرلمانية واحدة من أهم أدوات الرقابة التي تمكن أعضاء البرلمان من أداء مهامهم في رقابة مختلف أوجه النشاط الحكومي، ويعد السؤال الوسيلة الأولى والأكثر شيوعاً لمباشرة الرقابة البرلمانية على أعمال الحكومة</w:t>
      </w:r>
      <w:r w:rsidR="00784368" w:rsidRPr="00010A8A">
        <w:rPr>
          <w:rFonts w:asciiTheme="majorBidi" w:hAnsiTheme="majorBidi" w:cstheme="majorBidi"/>
          <w:rtl/>
        </w:rPr>
        <w:t>،</w:t>
      </w:r>
      <w:r w:rsidRPr="00010A8A">
        <w:rPr>
          <w:rFonts w:asciiTheme="majorBidi" w:hAnsiTheme="majorBidi" w:cstheme="majorBidi"/>
          <w:rtl/>
        </w:rPr>
        <w:t xml:space="preserve"> إذ يحق لكل عضو من أعضاء البرلمان </w:t>
      </w:r>
      <w:r w:rsidR="00784368" w:rsidRPr="00010A8A">
        <w:rPr>
          <w:rFonts w:asciiTheme="majorBidi" w:hAnsiTheme="majorBidi" w:cstheme="majorBidi"/>
          <w:rtl/>
        </w:rPr>
        <w:t>أ</w:t>
      </w:r>
      <w:r w:rsidRPr="00010A8A">
        <w:rPr>
          <w:rFonts w:asciiTheme="majorBidi" w:hAnsiTheme="majorBidi" w:cstheme="majorBidi"/>
          <w:rtl/>
        </w:rPr>
        <w:t xml:space="preserve">ن يوجه أسئلة إلى أي  من الوزراء في كل ما يتعلق </w:t>
      </w:r>
      <w:r w:rsidR="00203AAF" w:rsidRPr="00010A8A">
        <w:rPr>
          <w:rFonts w:asciiTheme="majorBidi" w:hAnsiTheme="majorBidi" w:cstheme="majorBidi"/>
          <w:rtl/>
        </w:rPr>
        <w:t>بأعمال</w:t>
      </w:r>
      <w:r w:rsidRPr="00010A8A">
        <w:rPr>
          <w:rFonts w:asciiTheme="majorBidi" w:hAnsiTheme="majorBidi" w:cstheme="majorBidi"/>
          <w:rtl/>
        </w:rPr>
        <w:t xml:space="preserve"> ونشاطات وزارته</w:t>
      </w:r>
      <w:r w:rsidR="00784368" w:rsidRPr="00010A8A">
        <w:rPr>
          <w:rFonts w:asciiTheme="majorBidi" w:hAnsiTheme="majorBidi" w:cstheme="majorBidi"/>
          <w:rtl/>
        </w:rPr>
        <w:t>،</w:t>
      </w:r>
      <w:r w:rsidRPr="00010A8A">
        <w:rPr>
          <w:rFonts w:asciiTheme="majorBidi" w:hAnsiTheme="majorBidi" w:cstheme="majorBidi"/>
          <w:rtl/>
        </w:rPr>
        <w:t xml:space="preserve"> والقصد من كل سؤال يوجه هو الحصول على إجابته عن أمر من الأمور</w:t>
      </w:r>
      <w:r w:rsidR="00784368" w:rsidRPr="00010A8A">
        <w:rPr>
          <w:rFonts w:asciiTheme="majorBidi" w:hAnsiTheme="majorBidi" w:cstheme="majorBidi"/>
          <w:rtl/>
        </w:rPr>
        <w:t>،</w:t>
      </w:r>
      <w:r w:rsidRPr="00010A8A">
        <w:rPr>
          <w:rFonts w:asciiTheme="majorBidi" w:hAnsiTheme="majorBidi" w:cstheme="majorBidi"/>
          <w:rtl/>
        </w:rPr>
        <w:t xml:space="preserve"> أو نشاط من الأنشطة لم يستطع السائل الوصول لها </w:t>
      </w:r>
      <w:r w:rsidR="00784368" w:rsidRPr="00010A8A">
        <w:rPr>
          <w:rFonts w:asciiTheme="majorBidi" w:hAnsiTheme="majorBidi" w:cstheme="majorBidi"/>
          <w:rtl/>
        </w:rPr>
        <w:t>،</w:t>
      </w:r>
      <w:r w:rsidRPr="00010A8A">
        <w:rPr>
          <w:rFonts w:asciiTheme="majorBidi" w:hAnsiTheme="majorBidi" w:cstheme="majorBidi"/>
          <w:rtl/>
        </w:rPr>
        <w:t xml:space="preserve">وعلى ذلك فالسؤال هو استيضاح لجلاء </w:t>
      </w:r>
      <w:r w:rsidR="00784368" w:rsidRPr="00010A8A">
        <w:rPr>
          <w:rFonts w:asciiTheme="majorBidi" w:hAnsiTheme="majorBidi" w:cstheme="majorBidi"/>
          <w:rtl/>
        </w:rPr>
        <w:t>أ</w:t>
      </w:r>
      <w:r w:rsidRPr="00010A8A">
        <w:rPr>
          <w:rFonts w:asciiTheme="majorBidi" w:hAnsiTheme="majorBidi" w:cstheme="majorBidi"/>
          <w:rtl/>
        </w:rPr>
        <w:t>مر غامض</w:t>
      </w:r>
      <w:r w:rsidR="00784368" w:rsidRPr="00010A8A">
        <w:rPr>
          <w:rFonts w:asciiTheme="majorBidi" w:hAnsiTheme="majorBidi" w:cstheme="majorBidi"/>
          <w:rtl/>
        </w:rPr>
        <w:t>،</w:t>
      </w:r>
      <w:r w:rsidRPr="00010A8A">
        <w:rPr>
          <w:rFonts w:asciiTheme="majorBidi" w:hAnsiTheme="majorBidi" w:cstheme="majorBidi"/>
          <w:rtl/>
        </w:rPr>
        <w:t xml:space="preserve"> أو مجهول فيطلب بواسطته عضو البرلمان من الوزير المختص معلومات بشأن موضوع معين</w:t>
      </w:r>
      <w:r w:rsidR="0075146F">
        <w:rPr>
          <w:rFonts w:asciiTheme="majorBidi" w:hAnsiTheme="majorBidi" w:cstheme="majorBidi" w:hint="cs"/>
          <w:rtl/>
        </w:rPr>
        <w:t xml:space="preserve"> ( هوريو ،ص385 وما بعدها )</w:t>
      </w:r>
      <w:r w:rsidR="0075146F">
        <w:rPr>
          <w:rFonts w:asciiTheme="majorBidi" w:hAnsiTheme="majorBidi" w:cstheme="majorBidi" w:hint="cs"/>
          <w:vertAlign w:val="superscript"/>
          <w:rtl/>
        </w:rPr>
        <w:t xml:space="preserve">  </w:t>
      </w:r>
      <w:r w:rsidRPr="00010A8A">
        <w:rPr>
          <w:rFonts w:asciiTheme="majorBidi" w:hAnsiTheme="majorBidi" w:cstheme="majorBidi"/>
          <w:rtl/>
        </w:rPr>
        <w:t>والواقع أن الأسئلة البرلمانية يتوقف مدى نجاحها إلى حد كبير على تعاون السلطتين التشريعية والتنفيذية فيما بينهما</w:t>
      </w:r>
      <w:r w:rsidR="00784368" w:rsidRPr="00010A8A">
        <w:rPr>
          <w:rFonts w:asciiTheme="majorBidi" w:hAnsiTheme="majorBidi" w:cstheme="majorBidi"/>
          <w:rtl/>
        </w:rPr>
        <w:t>،</w:t>
      </w:r>
      <w:r w:rsidRPr="00010A8A">
        <w:rPr>
          <w:rFonts w:asciiTheme="majorBidi" w:hAnsiTheme="majorBidi" w:cstheme="majorBidi"/>
          <w:rtl/>
        </w:rPr>
        <w:t xml:space="preserve"> ولا يخل بذلك كونها اداة رقابة بيد أعضاء البرلمان</w:t>
      </w:r>
      <w:r w:rsidR="001E6EEB" w:rsidRPr="00010A8A">
        <w:rPr>
          <w:rFonts w:asciiTheme="majorBidi" w:hAnsiTheme="majorBidi" w:cstheme="majorBidi"/>
          <w:rtl/>
        </w:rPr>
        <w:t>،</w:t>
      </w:r>
      <w:r w:rsidRPr="00010A8A">
        <w:rPr>
          <w:rFonts w:asciiTheme="majorBidi" w:hAnsiTheme="majorBidi" w:cstheme="majorBidi"/>
          <w:rtl/>
        </w:rPr>
        <w:t xml:space="preserve"> لأن قيام علاقات متبادلة بينهما يساعد إلى حد كبير على أداء هذه الوسيلة دورها الرقابي عن طريق استخدامها كأداة تحذير للحكومة</w:t>
      </w:r>
      <w:r w:rsidR="001E6EEB" w:rsidRPr="00010A8A">
        <w:rPr>
          <w:rFonts w:asciiTheme="majorBidi" w:hAnsiTheme="majorBidi" w:cstheme="majorBidi"/>
          <w:rtl/>
        </w:rPr>
        <w:t>،</w:t>
      </w:r>
      <w:r w:rsidRPr="00010A8A">
        <w:rPr>
          <w:rFonts w:asciiTheme="majorBidi" w:hAnsiTheme="majorBidi" w:cstheme="majorBidi"/>
          <w:rtl/>
        </w:rPr>
        <w:t xml:space="preserve"> أو جلب انتباهها لبعض الموضوعات بغية دفعها نحو اتخاذ القرارات بشأنها</w:t>
      </w:r>
      <w:r w:rsidR="00784368" w:rsidRPr="00010A8A">
        <w:rPr>
          <w:rFonts w:asciiTheme="majorBidi" w:hAnsiTheme="majorBidi" w:cstheme="majorBidi"/>
          <w:rtl/>
        </w:rPr>
        <w:t>،</w:t>
      </w:r>
      <w:r w:rsidRPr="00010A8A">
        <w:rPr>
          <w:rFonts w:asciiTheme="majorBidi" w:hAnsiTheme="majorBidi" w:cstheme="majorBidi"/>
          <w:rtl/>
        </w:rPr>
        <w:t xml:space="preserve"> في حين أن وجود علاقات متوترة يفقد الأسئلة البرلمانية كثيراً من أهميتها إذ تتحول إلى مجرد </w:t>
      </w:r>
      <w:r w:rsidR="001E6EEB" w:rsidRPr="00010A8A">
        <w:rPr>
          <w:rFonts w:asciiTheme="majorBidi" w:hAnsiTheme="majorBidi" w:cstheme="majorBidi"/>
          <w:rtl/>
        </w:rPr>
        <w:t>أ</w:t>
      </w:r>
      <w:r w:rsidRPr="00010A8A">
        <w:rPr>
          <w:rFonts w:asciiTheme="majorBidi" w:hAnsiTheme="majorBidi" w:cstheme="majorBidi"/>
          <w:rtl/>
        </w:rPr>
        <w:t>منيات</w:t>
      </w:r>
      <w:r w:rsidR="001E6EEB" w:rsidRPr="00010A8A">
        <w:rPr>
          <w:rFonts w:asciiTheme="majorBidi" w:hAnsiTheme="majorBidi" w:cstheme="majorBidi"/>
          <w:rtl/>
        </w:rPr>
        <w:t>،</w:t>
      </w:r>
      <w:r w:rsidRPr="00010A8A">
        <w:rPr>
          <w:rFonts w:asciiTheme="majorBidi" w:hAnsiTheme="majorBidi" w:cstheme="majorBidi"/>
          <w:rtl/>
        </w:rPr>
        <w:t xml:space="preserve"> أو وسيلة غير مباشرة لإصدار التوجيهات</w:t>
      </w:r>
      <w:r w:rsidR="0075146F">
        <w:rPr>
          <w:rFonts w:asciiTheme="majorBidi" w:hAnsiTheme="majorBidi" w:cstheme="majorBidi" w:hint="cs"/>
          <w:rtl/>
        </w:rPr>
        <w:t xml:space="preserve"> ( الطبطبائي </w:t>
      </w:r>
      <w:r w:rsidR="0075146F">
        <w:rPr>
          <w:rFonts w:cs="Simplified Arabic" w:hint="cs"/>
          <w:rtl/>
        </w:rPr>
        <w:t>1987</w:t>
      </w:r>
      <w:r w:rsidR="0075146F" w:rsidRPr="0075146F">
        <w:rPr>
          <w:rFonts w:asciiTheme="majorBidi" w:hAnsiTheme="majorBidi" w:cstheme="majorBidi"/>
          <w:rtl/>
        </w:rPr>
        <w:t>، ص231.)</w:t>
      </w:r>
      <w:r w:rsidR="0075146F">
        <w:rPr>
          <w:rFonts w:asciiTheme="majorBidi" w:hAnsiTheme="majorBidi" w:cstheme="majorBidi" w:hint="cs"/>
          <w:vertAlign w:val="superscript"/>
          <w:rtl/>
        </w:rPr>
        <w:t xml:space="preserve"> </w:t>
      </w:r>
      <w:r w:rsidRPr="00010A8A">
        <w:rPr>
          <w:rFonts w:asciiTheme="majorBidi" w:hAnsiTheme="majorBidi" w:cstheme="majorBidi"/>
          <w:vertAlign w:val="superscript"/>
          <w:rtl/>
        </w:rPr>
        <w:t xml:space="preserve"> </w:t>
      </w:r>
      <w:r w:rsidRPr="00010A8A">
        <w:rPr>
          <w:rFonts w:asciiTheme="majorBidi" w:hAnsiTheme="majorBidi" w:cstheme="majorBidi"/>
          <w:rtl/>
        </w:rPr>
        <w:t xml:space="preserve">هذا وقد يراد من السؤال حث الوزير المختص أو الحكومة بصفة عامة على </w:t>
      </w:r>
      <w:r w:rsidR="001E6EEB" w:rsidRPr="00010A8A">
        <w:rPr>
          <w:rFonts w:asciiTheme="majorBidi" w:hAnsiTheme="majorBidi" w:cstheme="majorBidi"/>
          <w:rtl/>
        </w:rPr>
        <w:t>إ</w:t>
      </w:r>
      <w:r w:rsidRPr="00010A8A">
        <w:rPr>
          <w:rFonts w:asciiTheme="majorBidi" w:hAnsiTheme="majorBidi" w:cstheme="majorBidi"/>
          <w:rtl/>
        </w:rPr>
        <w:t>تخاذ إجراء معين لمواجهة مشكلة أو موضوع ما بقصد الحصول على معلومات أو بيانات معينة لا يعرفها العضو السائل</w:t>
      </w:r>
      <w:r w:rsidR="0075146F">
        <w:rPr>
          <w:rFonts w:asciiTheme="majorBidi" w:hAnsiTheme="majorBidi" w:cstheme="majorBidi" w:hint="cs"/>
          <w:rtl/>
        </w:rPr>
        <w:t xml:space="preserve"> ( الجمل،</w:t>
      </w:r>
      <w:r w:rsidR="0075146F">
        <w:rPr>
          <w:rFonts w:asciiTheme="majorBidi" w:hAnsiTheme="majorBidi" w:cstheme="majorBidi" w:hint="cs"/>
          <w:vertAlign w:val="superscript"/>
          <w:rtl/>
        </w:rPr>
        <w:t xml:space="preserve"> </w:t>
      </w:r>
      <w:r w:rsidR="0075146F" w:rsidRPr="0075146F">
        <w:rPr>
          <w:rFonts w:asciiTheme="majorBidi" w:hAnsiTheme="majorBidi" w:cstheme="majorBidi"/>
          <w:rtl/>
        </w:rPr>
        <w:t>1971.، ص372)</w:t>
      </w:r>
      <w:r w:rsidRPr="0075146F">
        <w:rPr>
          <w:rFonts w:asciiTheme="majorBidi" w:hAnsiTheme="majorBidi" w:cstheme="majorBidi"/>
          <w:vertAlign w:val="superscript"/>
          <w:rtl/>
        </w:rPr>
        <w:t xml:space="preserve"> </w:t>
      </w:r>
      <w:r w:rsidRPr="00010A8A">
        <w:rPr>
          <w:rFonts w:asciiTheme="majorBidi" w:hAnsiTheme="majorBidi" w:cstheme="majorBidi"/>
          <w:rtl/>
        </w:rPr>
        <w:t xml:space="preserve">ويتم تقديم السؤال عادة إلى الوزير المختص أما </w:t>
      </w:r>
      <w:r w:rsidR="00203AAF" w:rsidRPr="00010A8A">
        <w:rPr>
          <w:rFonts w:asciiTheme="majorBidi" w:hAnsiTheme="majorBidi" w:cstheme="majorBidi"/>
          <w:rtl/>
        </w:rPr>
        <w:t>شفاهه</w:t>
      </w:r>
      <w:r w:rsidR="000E0588" w:rsidRPr="00010A8A">
        <w:rPr>
          <w:rFonts w:asciiTheme="majorBidi" w:hAnsiTheme="majorBidi" w:cstheme="majorBidi"/>
          <w:rtl/>
        </w:rPr>
        <w:t>،</w:t>
      </w:r>
      <w:r w:rsidRPr="00010A8A">
        <w:rPr>
          <w:rFonts w:asciiTheme="majorBidi" w:hAnsiTheme="majorBidi" w:cstheme="majorBidi"/>
          <w:rtl/>
        </w:rPr>
        <w:t xml:space="preserve"> أو كتابة كما أن الإجابة عليه إما أن تكون شفهية</w:t>
      </w:r>
      <w:r w:rsidR="000E0588" w:rsidRPr="00010A8A">
        <w:rPr>
          <w:rFonts w:asciiTheme="majorBidi" w:hAnsiTheme="majorBidi" w:cstheme="majorBidi"/>
          <w:rtl/>
        </w:rPr>
        <w:t>،</w:t>
      </w:r>
      <w:r w:rsidRPr="00010A8A">
        <w:rPr>
          <w:rFonts w:asciiTheme="majorBidi" w:hAnsiTheme="majorBidi" w:cstheme="majorBidi"/>
          <w:rtl/>
        </w:rPr>
        <w:t xml:space="preserve"> أو كتابية حسبما يريد العضو السائ</w:t>
      </w:r>
      <w:r w:rsidR="00236CA2">
        <w:rPr>
          <w:rFonts w:asciiTheme="majorBidi" w:hAnsiTheme="majorBidi" w:cstheme="majorBidi" w:hint="cs"/>
          <w:rtl/>
        </w:rPr>
        <w:t>ل ( هيكل ،</w:t>
      </w:r>
      <w:r w:rsidRPr="00010A8A">
        <w:rPr>
          <w:rFonts w:asciiTheme="majorBidi" w:hAnsiTheme="majorBidi" w:cstheme="majorBidi"/>
          <w:vertAlign w:val="superscript"/>
          <w:rtl/>
        </w:rPr>
        <w:t xml:space="preserve"> </w:t>
      </w:r>
      <w:r w:rsidR="00236CA2" w:rsidRPr="0075146F">
        <w:rPr>
          <w:rFonts w:asciiTheme="majorBidi" w:hAnsiTheme="majorBidi" w:cstheme="majorBidi"/>
          <w:rtl/>
        </w:rPr>
        <w:t>1984، ص216</w:t>
      </w:r>
      <w:r w:rsidR="00236CA2">
        <w:rPr>
          <w:rFonts w:asciiTheme="majorBidi" w:hAnsiTheme="majorBidi" w:cstheme="majorBidi" w:hint="cs"/>
          <w:rtl/>
        </w:rPr>
        <w:t>) ،</w:t>
      </w:r>
      <w:r w:rsidR="00C97189">
        <w:rPr>
          <w:rFonts w:asciiTheme="majorBidi" w:hAnsiTheme="majorBidi" w:cstheme="majorBidi" w:hint="cs"/>
          <w:rtl/>
        </w:rPr>
        <w:t>(ناصف ،1988،85 ) (البحري،2006،ص108)</w:t>
      </w:r>
    </w:p>
    <w:p w:rsidR="003D570E" w:rsidRPr="00010A8A" w:rsidRDefault="00FF6A28" w:rsidP="00010A8A">
      <w:pPr>
        <w:spacing w:before="120"/>
        <w:ind w:firstLine="720"/>
        <w:jc w:val="lowKashida"/>
        <w:rPr>
          <w:rFonts w:asciiTheme="majorBidi" w:hAnsiTheme="majorBidi" w:cstheme="majorBidi"/>
          <w:rtl/>
        </w:rPr>
      </w:pPr>
      <w:r w:rsidRPr="00010A8A">
        <w:rPr>
          <w:rFonts w:asciiTheme="majorBidi" w:hAnsiTheme="majorBidi" w:cstheme="majorBidi"/>
          <w:rtl/>
        </w:rPr>
        <w:t>إذا</w:t>
      </w:r>
      <w:r w:rsidR="003D570E" w:rsidRPr="00010A8A">
        <w:rPr>
          <w:rFonts w:asciiTheme="majorBidi" w:hAnsiTheme="majorBidi" w:cstheme="majorBidi"/>
          <w:rtl/>
        </w:rPr>
        <w:t xml:space="preserve"> فحق توجيه الأسئلة هو حق شخصي لعضو البرلمان فله ان يتنازل عنه وله ان يجعل من موضوعه استجواباً إذا لم يقتنع العضو بإجابة </w:t>
      </w:r>
      <w:r w:rsidR="00203AAF" w:rsidRPr="00010A8A">
        <w:rPr>
          <w:rFonts w:asciiTheme="majorBidi" w:hAnsiTheme="majorBidi" w:cstheme="majorBidi"/>
          <w:rtl/>
        </w:rPr>
        <w:t>الوزي</w:t>
      </w:r>
      <w:r w:rsidR="00C97189">
        <w:rPr>
          <w:rFonts w:asciiTheme="majorBidi" w:hAnsiTheme="majorBidi" w:cstheme="majorBidi" w:hint="cs"/>
          <w:rtl/>
        </w:rPr>
        <w:t xml:space="preserve"> ( الخطيب ،</w:t>
      </w:r>
      <w:r w:rsidR="00C97189" w:rsidRPr="0075146F">
        <w:rPr>
          <w:rFonts w:asciiTheme="majorBidi" w:hAnsiTheme="majorBidi" w:cstheme="majorBidi"/>
          <w:rtl/>
        </w:rPr>
        <w:t>2006، ص383</w:t>
      </w:r>
      <w:r w:rsidR="00C97189">
        <w:rPr>
          <w:rFonts w:asciiTheme="majorBidi" w:hAnsiTheme="majorBidi" w:cstheme="majorBidi" w:hint="cs"/>
          <w:rtl/>
        </w:rPr>
        <w:t xml:space="preserve">) </w:t>
      </w:r>
      <w:r w:rsidR="003D570E" w:rsidRPr="00010A8A">
        <w:rPr>
          <w:rFonts w:asciiTheme="majorBidi" w:hAnsiTheme="majorBidi" w:cstheme="majorBidi"/>
          <w:rtl/>
        </w:rPr>
        <w:t>وعادة ما يكون موضوع السؤال محدداً في مناقشته</w:t>
      </w:r>
      <w:r w:rsidR="000E0588" w:rsidRPr="00010A8A">
        <w:rPr>
          <w:rFonts w:asciiTheme="majorBidi" w:hAnsiTheme="majorBidi" w:cstheme="majorBidi"/>
          <w:rtl/>
        </w:rPr>
        <w:t>،</w:t>
      </w:r>
      <w:r w:rsidR="003D570E" w:rsidRPr="00010A8A">
        <w:rPr>
          <w:rFonts w:asciiTheme="majorBidi" w:hAnsiTheme="majorBidi" w:cstheme="majorBidi"/>
          <w:rtl/>
        </w:rPr>
        <w:t xml:space="preserve"> بمعنى أن تنحصر المناقشة بين كل من النائب الموجة السؤال والوزير المختص الموجهة إليه السؤال</w:t>
      </w:r>
      <w:r w:rsidR="000E0588" w:rsidRPr="00010A8A">
        <w:rPr>
          <w:rFonts w:asciiTheme="majorBidi" w:hAnsiTheme="majorBidi" w:cstheme="majorBidi"/>
          <w:rtl/>
        </w:rPr>
        <w:t>،</w:t>
      </w:r>
      <w:r w:rsidR="003D570E" w:rsidRPr="00010A8A">
        <w:rPr>
          <w:rFonts w:asciiTheme="majorBidi" w:hAnsiTheme="majorBidi" w:cstheme="majorBidi"/>
          <w:rtl/>
        </w:rPr>
        <w:t xml:space="preserve"> ولا يصح لطرف ثالث أن يتدخل في المناقشة بموضوع هذا السؤال</w:t>
      </w:r>
      <w:r w:rsidR="00C97189">
        <w:rPr>
          <w:rFonts w:asciiTheme="majorBidi" w:hAnsiTheme="majorBidi" w:cstheme="majorBidi" w:hint="cs"/>
          <w:vertAlign w:val="superscript"/>
          <w:rtl/>
        </w:rPr>
        <w:t xml:space="preserve"> </w:t>
      </w:r>
      <w:r w:rsidR="00C97189">
        <w:rPr>
          <w:rFonts w:asciiTheme="majorBidi" w:hAnsiTheme="majorBidi" w:cstheme="majorBidi" w:hint="cs"/>
          <w:rtl/>
        </w:rPr>
        <w:t>( هيكل ،1984، ص216 )</w:t>
      </w:r>
      <w:r w:rsidR="003D570E" w:rsidRPr="00010A8A">
        <w:rPr>
          <w:rFonts w:asciiTheme="majorBidi" w:hAnsiTheme="majorBidi" w:cstheme="majorBidi"/>
          <w:rtl/>
        </w:rPr>
        <w:t>.</w:t>
      </w:r>
      <w:r w:rsidR="003D570E" w:rsidRPr="00010A8A">
        <w:rPr>
          <w:rFonts w:asciiTheme="majorBidi" w:hAnsiTheme="majorBidi" w:cstheme="majorBidi"/>
          <w:vertAlign w:val="superscript"/>
          <w:rtl/>
        </w:rPr>
        <w:t xml:space="preserve"> </w:t>
      </w:r>
    </w:p>
    <w:p w:rsidR="004C4875" w:rsidRPr="00010A8A" w:rsidRDefault="003D570E" w:rsidP="00010A8A">
      <w:pPr>
        <w:spacing w:before="120"/>
        <w:ind w:firstLine="720"/>
        <w:jc w:val="lowKashida"/>
        <w:rPr>
          <w:rFonts w:asciiTheme="majorBidi" w:hAnsiTheme="majorBidi" w:cstheme="majorBidi"/>
          <w:rtl/>
          <w:lang w:bidi="ar-BH"/>
        </w:rPr>
      </w:pPr>
      <w:r w:rsidRPr="00010A8A">
        <w:rPr>
          <w:rFonts w:asciiTheme="majorBidi" w:hAnsiTheme="majorBidi" w:cstheme="majorBidi"/>
          <w:rtl/>
        </w:rPr>
        <w:t>والسؤال كوسيلة للرقابة البرلمانية نشأ وتطور في انجلترا مهد النظام النيابي البرلماني ومنا انتقل إلى الدول التي أخذت بأسس وقواعد النظام البرلماني</w:t>
      </w:r>
      <w:r w:rsidR="000E0588" w:rsidRPr="00010A8A">
        <w:rPr>
          <w:rFonts w:asciiTheme="majorBidi" w:hAnsiTheme="majorBidi" w:cstheme="majorBidi"/>
          <w:rtl/>
        </w:rPr>
        <w:t>،</w:t>
      </w:r>
      <w:r w:rsidRPr="00010A8A">
        <w:rPr>
          <w:rFonts w:asciiTheme="majorBidi" w:hAnsiTheme="majorBidi" w:cstheme="majorBidi"/>
          <w:rtl/>
        </w:rPr>
        <w:t xml:space="preserve"> وهذه الصورة من الممارسة العملية ترجع في أصولها إلى العام 1721 للميلاد عندما طرح أول سؤال برلماني في مجلس اللوردات حينما سأل أحد النبلاء </w:t>
      </w:r>
      <w:r w:rsidR="000E0588" w:rsidRPr="00010A8A">
        <w:rPr>
          <w:rFonts w:asciiTheme="majorBidi" w:hAnsiTheme="majorBidi" w:cstheme="majorBidi"/>
          <w:rtl/>
        </w:rPr>
        <w:t>ويدعى</w:t>
      </w:r>
      <w:r w:rsidRPr="00010A8A">
        <w:rPr>
          <w:rFonts w:asciiTheme="majorBidi" w:hAnsiTheme="majorBidi" w:cstheme="majorBidi"/>
          <w:rtl/>
        </w:rPr>
        <w:t xml:space="preserve"> </w:t>
      </w:r>
      <w:r w:rsidR="000E2B98" w:rsidRPr="00010A8A">
        <w:rPr>
          <w:rFonts w:asciiTheme="majorBidi" w:hAnsiTheme="majorBidi" w:cstheme="majorBidi"/>
          <w:rtl/>
        </w:rPr>
        <w:t xml:space="preserve">( </w:t>
      </w:r>
      <w:r w:rsidRPr="00010A8A">
        <w:rPr>
          <w:rFonts w:asciiTheme="majorBidi" w:hAnsiTheme="majorBidi" w:cstheme="majorBidi"/>
          <w:rtl/>
        </w:rPr>
        <w:t>ايرل كاوبر</w:t>
      </w:r>
      <w:r w:rsidR="000E2B98" w:rsidRPr="00010A8A">
        <w:rPr>
          <w:rFonts w:asciiTheme="majorBidi" w:hAnsiTheme="majorBidi" w:cstheme="majorBidi"/>
          <w:rtl/>
        </w:rPr>
        <w:t xml:space="preserve"> )</w:t>
      </w:r>
      <w:r w:rsidRPr="00010A8A">
        <w:rPr>
          <w:rFonts w:asciiTheme="majorBidi" w:hAnsiTheme="majorBidi" w:cstheme="majorBidi"/>
          <w:rtl/>
        </w:rPr>
        <w:t xml:space="preserve"> الحكومة فيما إذا كانت لديها </w:t>
      </w:r>
      <w:r w:rsidR="000E2B98" w:rsidRPr="00010A8A">
        <w:rPr>
          <w:rFonts w:asciiTheme="majorBidi" w:hAnsiTheme="majorBidi" w:cstheme="majorBidi"/>
          <w:rtl/>
        </w:rPr>
        <w:t>أ</w:t>
      </w:r>
      <w:r w:rsidRPr="00010A8A">
        <w:rPr>
          <w:rFonts w:asciiTheme="majorBidi" w:hAnsiTheme="majorBidi" w:cstheme="majorBidi"/>
          <w:rtl/>
        </w:rPr>
        <w:t>ية معلومات أو حقائق عن الإشاعة التي يتم الترويج لها بخصوص هروب أمين الصندوق الرئيسي لشركة بحر الشمال المدعو (روبرت نايت) من البلاد ثم اعتقاله في بروكسل فقام الوزير الأول (ايدل سند لاند) بالرد على هذا السؤال وتقديم كل الحقائق المتصلة بهذه القضي</w:t>
      </w:r>
      <w:r w:rsidR="00C97189">
        <w:rPr>
          <w:rFonts w:asciiTheme="majorBidi" w:hAnsiTheme="majorBidi" w:cstheme="majorBidi" w:hint="cs"/>
          <w:rtl/>
        </w:rPr>
        <w:t xml:space="preserve">ة ( </w:t>
      </w:r>
      <w:r w:rsidRPr="00010A8A">
        <w:rPr>
          <w:rFonts w:asciiTheme="majorBidi" w:hAnsiTheme="majorBidi" w:cstheme="majorBidi"/>
          <w:rtl/>
        </w:rPr>
        <w:t>.</w:t>
      </w:r>
      <w:r w:rsidR="00C97189" w:rsidRPr="0075146F">
        <w:rPr>
          <w:rFonts w:asciiTheme="majorBidi" w:hAnsiTheme="majorBidi" w:cstheme="majorBidi"/>
        </w:rPr>
        <w:t>Howarth</w:t>
      </w:r>
      <w:r w:rsidR="00C97189">
        <w:rPr>
          <w:rFonts w:asciiTheme="majorBidi" w:hAnsiTheme="majorBidi" w:cstheme="majorBidi" w:hint="cs"/>
          <w:rtl/>
        </w:rPr>
        <w:t xml:space="preserve"> </w:t>
      </w:r>
      <w:r w:rsidR="00C97189">
        <w:rPr>
          <w:rFonts w:asciiTheme="majorBidi" w:hAnsiTheme="majorBidi" w:cstheme="majorBidi"/>
        </w:rPr>
        <w:t>,</w:t>
      </w:r>
      <w:r w:rsidR="00C97189" w:rsidRPr="00C97189">
        <w:rPr>
          <w:rFonts w:asciiTheme="majorBidi" w:hAnsiTheme="majorBidi" w:cstheme="majorBidi"/>
        </w:rPr>
        <w:t xml:space="preserve"> </w:t>
      </w:r>
      <w:r w:rsidR="00C97189" w:rsidRPr="0075146F">
        <w:rPr>
          <w:rFonts w:asciiTheme="majorBidi" w:hAnsiTheme="majorBidi" w:cstheme="majorBidi"/>
        </w:rPr>
        <w:t>1962, Pp12-26</w:t>
      </w:r>
      <w:r w:rsidR="00C97189">
        <w:rPr>
          <w:rFonts w:asciiTheme="majorBidi" w:hAnsiTheme="majorBidi" w:cstheme="majorBidi" w:hint="cs"/>
          <w:rtl/>
        </w:rPr>
        <w:t>)</w:t>
      </w:r>
      <w:r w:rsidR="00BD224A">
        <w:rPr>
          <w:rFonts w:asciiTheme="majorBidi" w:hAnsiTheme="majorBidi" w:cstheme="majorBidi" w:hint="cs"/>
          <w:rtl/>
        </w:rPr>
        <w:t xml:space="preserve"> ، ( ليلة ، 1970، ص 619 )</w:t>
      </w:r>
    </w:p>
    <w:p w:rsidR="003D570E" w:rsidRPr="00010A8A" w:rsidRDefault="00E7402C" w:rsidP="00010A8A">
      <w:pPr>
        <w:spacing w:before="120"/>
        <w:ind w:firstLine="720"/>
        <w:jc w:val="lowKashida"/>
        <w:rPr>
          <w:rFonts w:asciiTheme="majorBidi" w:hAnsiTheme="majorBidi" w:cstheme="majorBidi"/>
          <w:rtl/>
        </w:rPr>
      </w:pPr>
      <w:r w:rsidRPr="00010A8A">
        <w:rPr>
          <w:rFonts w:asciiTheme="majorBidi" w:hAnsiTheme="majorBidi" w:cstheme="majorBidi"/>
          <w:rtl/>
        </w:rPr>
        <w:t>هذا وقد تناول المشرع البحريني المقصود بالسؤال سواء من خلال الدستور</w:t>
      </w:r>
      <w:r w:rsidR="000E0588" w:rsidRPr="00010A8A">
        <w:rPr>
          <w:rFonts w:asciiTheme="majorBidi" w:hAnsiTheme="majorBidi" w:cstheme="majorBidi"/>
          <w:rtl/>
        </w:rPr>
        <w:t>،</w:t>
      </w:r>
      <w:r w:rsidRPr="00010A8A">
        <w:rPr>
          <w:rFonts w:asciiTheme="majorBidi" w:hAnsiTheme="majorBidi" w:cstheme="majorBidi"/>
          <w:rtl/>
        </w:rPr>
        <w:t xml:space="preserve"> وايضا من خلال النظام الداخلي لمجلس النواب </w:t>
      </w:r>
      <w:r w:rsidR="00413E61" w:rsidRPr="00010A8A">
        <w:rPr>
          <w:rFonts w:asciiTheme="majorBidi" w:hAnsiTheme="majorBidi" w:cstheme="majorBidi"/>
          <w:rtl/>
        </w:rPr>
        <w:t>،</w:t>
      </w:r>
      <w:r w:rsidRPr="00010A8A">
        <w:rPr>
          <w:rFonts w:asciiTheme="majorBidi" w:hAnsiTheme="majorBidi" w:cstheme="majorBidi"/>
          <w:rtl/>
        </w:rPr>
        <w:t>حيث</w:t>
      </w:r>
      <w:r w:rsidRPr="00010A8A">
        <w:rPr>
          <w:rFonts w:asciiTheme="majorBidi" w:hAnsiTheme="majorBidi" w:cstheme="majorBidi"/>
          <w:b/>
          <w:bCs/>
          <w:rtl/>
        </w:rPr>
        <w:t xml:space="preserve"> </w:t>
      </w:r>
      <w:r w:rsidR="003D570E" w:rsidRPr="00010A8A">
        <w:rPr>
          <w:rFonts w:asciiTheme="majorBidi" w:hAnsiTheme="majorBidi" w:cstheme="majorBidi"/>
          <w:rtl/>
        </w:rPr>
        <w:t xml:space="preserve">اقر المشرع </w:t>
      </w:r>
      <w:r w:rsidRPr="00010A8A">
        <w:rPr>
          <w:rFonts w:asciiTheme="majorBidi" w:hAnsiTheme="majorBidi" w:cstheme="majorBidi"/>
          <w:rtl/>
        </w:rPr>
        <w:t xml:space="preserve">الدستوري </w:t>
      </w:r>
      <w:r w:rsidR="003D570E" w:rsidRPr="00010A8A">
        <w:rPr>
          <w:rFonts w:asciiTheme="majorBidi" w:hAnsiTheme="majorBidi" w:cstheme="majorBidi"/>
          <w:rtl/>
        </w:rPr>
        <w:t>البحريني حق أعضاء المجلس الوطني بشقية مجلس النواب ومجلس الشورى في توجيه أسئلة إلى أعضاء السلطة التنفيذية</w:t>
      </w:r>
      <w:r w:rsidR="004D6854" w:rsidRPr="00010A8A">
        <w:rPr>
          <w:rFonts w:asciiTheme="majorBidi" w:hAnsiTheme="majorBidi" w:cstheme="majorBidi"/>
          <w:rtl/>
        </w:rPr>
        <w:t>،</w:t>
      </w:r>
      <w:r w:rsidR="003D570E" w:rsidRPr="00010A8A">
        <w:rPr>
          <w:rFonts w:asciiTheme="majorBidi" w:hAnsiTheme="majorBidi" w:cstheme="majorBidi"/>
          <w:rtl/>
        </w:rPr>
        <w:t xml:space="preserve"> فنص في المادة (91) من الدستور على أنه لكل عضو من أعضاء مجلس </w:t>
      </w:r>
      <w:r w:rsidR="00E12E1E" w:rsidRPr="00010A8A">
        <w:rPr>
          <w:rFonts w:asciiTheme="majorBidi" w:hAnsiTheme="majorBidi" w:cstheme="majorBidi"/>
          <w:rtl/>
          <w:lang w:bidi="ar-BH"/>
        </w:rPr>
        <w:t>النواب</w:t>
      </w:r>
      <w:r w:rsidR="003D570E" w:rsidRPr="00010A8A">
        <w:rPr>
          <w:rFonts w:asciiTheme="majorBidi" w:hAnsiTheme="majorBidi" w:cstheme="majorBidi"/>
          <w:rtl/>
        </w:rPr>
        <w:t xml:space="preserve"> أن يوجه إلى الوزراء أسئلة مكتوبة ل</w:t>
      </w:r>
      <w:r w:rsidR="004D6854" w:rsidRPr="00010A8A">
        <w:rPr>
          <w:rFonts w:asciiTheme="majorBidi" w:hAnsiTheme="majorBidi" w:cstheme="majorBidi"/>
          <w:rtl/>
        </w:rPr>
        <w:t>إ</w:t>
      </w:r>
      <w:r w:rsidR="003D570E" w:rsidRPr="00010A8A">
        <w:rPr>
          <w:rFonts w:asciiTheme="majorBidi" w:hAnsiTheme="majorBidi" w:cstheme="majorBidi"/>
          <w:rtl/>
        </w:rPr>
        <w:t xml:space="preserve">ستيضاح الأمور الداخلة في </w:t>
      </w:r>
      <w:r w:rsidR="004D6854" w:rsidRPr="00010A8A">
        <w:rPr>
          <w:rFonts w:asciiTheme="majorBidi" w:hAnsiTheme="majorBidi" w:cstheme="majorBidi"/>
          <w:rtl/>
        </w:rPr>
        <w:t>إ</w:t>
      </w:r>
      <w:r w:rsidR="003D570E" w:rsidRPr="00010A8A">
        <w:rPr>
          <w:rFonts w:asciiTheme="majorBidi" w:hAnsiTheme="majorBidi" w:cstheme="majorBidi"/>
          <w:rtl/>
        </w:rPr>
        <w:t>ختصاصهم.</w:t>
      </w:r>
    </w:p>
    <w:p w:rsidR="003D570E" w:rsidRPr="00010A8A" w:rsidRDefault="003D570E" w:rsidP="00010A8A">
      <w:pPr>
        <w:spacing w:before="120"/>
        <w:ind w:firstLine="720"/>
        <w:jc w:val="lowKashida"/>
        <w:rPr>
          <w:rFonts w:asciiTheme="majorBidi" w:hAnsiTheme="majorBidi" w:cstheme="majorBidi"/>
          <w:rtl/>
        </w:rPr>
      </w:pPr>
      <w:r w:rsidRPr="00010A8A">
        <w:rPr>
          <w:rFonts w:asciiTheme="majorBidi" w:hAnsiTheme="majorBidi" w:cstheme="majorBidi"/>
          <w:rtl/>
        </w:rPr>
        <w:t>وأعمالاً للنص الدستوري فقد تضمن النظام الداخلي لمجلس</w:t>
      </w:r>
      <w:r w:rsidR="00E12E1E" w:rsidRPr="00010A8A">
        <w:rPr>
          <w:rFonts w:asciiTheme="majorBidi" w:hAnsiTheme="majorBidi" w:cstheme="majorBidi"/>
          <w:rtl/>
        </w:rPr>
        <w:t xml:space="preserve"> النواب البحريني تنظيم هذا الحق</w:t>
      </w:r>
      <w:r w:rsidR="004D6854" w:rsidRPr="00010A8A">
        <w:rPr>
          <w:rFonts w:asciiTheme="majorBidi" w:hAnsiTheme="majorBidi" w:cstheme="majorBidi"/>
          <w:rtl/>
        </w:rPr>
        <w:t xml:space="preserve"> ،</w:t>
      </w:r>
      <w:r w:rsidR="00E12E1E" w:rsidRPr="00010A8A">
        <w:rPr>
          <w:rFonts w:asciiTheme="majorBidi" w:hAnsiTheme="majorBidi" w:cstheme="majorBidi"/>
          <w:rtl/>
        </w:rPr>
        <w:t xml:space="preserve"> </w:t>
      </w:r>
      <w:r w:rsidR="004D6854" w:rsidRPr="00010A8A">
        <w:rPr>
          <w:rFonts w:asciiTheme="majorBidi" w:hAnsiTheme="majorBidi" w:cstheme="majorBidi"/>
          <w:rtl/>
        </w:rPr>
        <w:t>ف</w:t>
      </w:r>
      <w:r w:rsidRPr="00010A8A">
        <w:rPr>
          <w:rFonts w:asciiTheme="majorBidi" w:hAnsiTheme="majorBidi" w:cstheme="majorBidi"/>
          <w:rtl/>
        </w:rPr>
        <w:t>حسب نص المادة (133) من النظام الداخلي لمجلس النواب البحريني فإن لكل عضو من أعضاء المجلس الحق في توجيه الأسئلة إلى الوزراء في شأن من الشؤون التي تدخل في اختصاصهم وذلك بقصد الاستيضاح عن أمر غامض أو مجهول لديه أو بقصد التحقيق من حصول واقعة وصل علمها إليه.</w:t>
      </w:r>
    </w:p>
    <w:p w:rsidR="00CA7759" w:rsidRPr="00010A8A" w:rsidRDefault="00E7402C" w:rsidP="00010A8A">
      <w:pPr>
        <w:spacing w:before="120"/>
        <w:ind w:firstLine="720"/>
        <w:jc w:val="lowKashida"/>
        <w:rPr>
          <w:rFonts w:asciiTheme="majorBidi" w:hAnsiTheme="majorBidi" w:cstheme="majorBidi"/>
          <w:rtl/>
        </w:rPr>
      </w:pPr>
      <w:r w:rsidRPr="00010A8A">
        <w:rPr>
          <w:rFonts w:asciiTheme="majorBidi" w:hAnsiTheme="majorBidi" w:cstheme="majorBidi"/>
          <w:rtl/>
        </w:rPr>
        <w:t xml:space="preserve">وهنا نرى بأن المشرع الدستوري البحريني قد توافق تماما مع ما ذهب اليه الفقه الدستوري بأن السؤال البرلماني استيضاح موجه </w:t>
      </w:r>
      <w:r w:rsidR="000E2B98" w:rsidRPr="00010A8A">
        <w:rPr>
          <w:rFonts w:asciiTheme="majorBidi" w:hAnsiTheme="majorBidi" w:cstheme="majorBidi"/>
          <w:rtl/>
        </w:rPr>
        <w:t>لأعضاء</w:t>
      </w:r>
      <w:r w:rsidRPr="00010A8A">
        <w:rPr>
          <w:rFonts w:asciiTheme="majorBidi" w:hAnsiTheme="majorBidi" w:cstheme="majorBidi"/>
          <w:rtl/>
        </w:rPr>
        <w:t xml:space="preserve"> السلطة التنفيذية من قبل عضو البرلمان عن أمر يجهله او غامض</w:t>
      </w:r>
      <w:r w:rsidR="00CA7759" w:rsidRPr="00010A8A">
        <w:rPr>
          <w:rFonts w:asciiTheme="majorBidi" w:hAnsiTheme="majorBidi" w:cstheme="majorBidi"/>
          <w:rtl/>
        </w:rPr>
        <w:t xml:space="preserve"> او التحقق عن </w:t>
      </w:r>
      <w:r w:rsidR="004D6854" w:rsidRPr="00010A8A">
        <w:rPr>
          <w:rFonts w:asciiTheme="majorBidi" w:hAnsiTheme="majorBidi" w:cstheme="majorBidi"/>
          <w:rtl/>
        </w:rPr>
        <w:t>أ</w:t>
      </w:r>
      <w:r w:rsidR="00CA7759" w:rsidRPr="00010A8A">
        <w:rPr>
          <w:rFonts w:asciiTheme="majorBidi" w:hAnsiTheme="majorBidi" w:cstheme="majorBidi"/>
          <w:rtl/>
        </w:rPr>
        <w:t xml:space="preserve">مر </w:t>
      </w:r>
      <w:r w:rsidR="004D6854" w:rsidRPr="00010A8A">
        <w:rPr>
          <w:rFonts w:asciiTheme="majorBidi" w:hAnsiTheme="majorBidi" w:cstheme="majorBidi"/>
          <w:rtl/>
        </w:rPr>
        <w:t>أ</w:t>
      </w:r>
      <w:r w:rsidR="00CA7759" w:rsidRPr="00010A8A">
        <w:rPr>
          <w:rFonts w:asciiTheme="majorBidi" w:hAnsiTheme="majorBidi" w:cstheme="majorBidi"/>
          <w:rtl/>
        </w:rPr>
        <w:t xml:space="preserve">و واقعة وصل علمها اليه </w:t>
      </w:r>
      <w:r w:rsidR="004D6854" w:rsidRPr="00010A8A">
        <w:rPr>
          <w:rFonts w:asciiTheme="majorBidi" w:hAnsiTheme="majorBidi" w:cstheme="majorBidi"/>
          <w:rtl/>
        </w:rPr>
        <w:t>.</w:t>
      </w:r>
    </w:p>
    <w:p w:rsidR="00CA7759" w:rsidRPr="00010A8A" w:rsidRDefault="00CA7759" w:rsidP="00010A8A">
      <w:pPr>
        <w:spacing w:before="120"/>
        <w:ind w:firstLine="720"/>
        <w:jc w:val="lowKashida"/>
        <w:rPr>
          <w:rFonts w:asciiTheme="majorBidi" w:hAnsiTheme="majorBidi" w:cstheme="majorBidi"/>
          <w:rtl/>
        </w:rPr>
      </w:pPr>
      <w:r w:rsidRPr="00010A8A">
        <w:rPr>
          <w:rFonts w:asciiTheme="majorBidi" w:hAnsiTheme="majorBidi" w:cstheme="majorBidi"/>
          <w:rtl/>
        </w:rPr>
        <w:t xml:space="preserve">وهو ايضا ما تبناه المشرع الدستوري </w:t>
      </w:r>
      <w:r w:rsidR="000E2B98" w:rsidRPr="00010A8A">
        <w:rPr>
          <w:rFonts w:asciiTheme="majorBidi" w:hAnsiTheme="majorBidi" w:cstheme="majorBidi"/>
          <w:rtl/>
        </w:rPr>
        <w:t>ال</w:t>
      </w:r>
      <w:r w:rsidR="00825C0E">
        <w:rPr>
          <w:rFonts w:asciiTheme="majorBidi" w:hAnsiTheme="majorBidi" w:cstheme="majorBidi" w:hint="cs"/>
          <w:rtl/>
        </w:rPr>
        <w:t>أ</w:t>
      </w:r>
      <w:r w:rsidR="000E2B98" w:rsidRPr="00010A8A">
        <w:rPr>
          <w:rFonts w:asciiTheme="majorBidi" w:hAnsiTheme="majorBidi" w:cstheme="majorBidi"/>
          <w:rtl/>
        </w:rPr>
        <w:t>ردني وفقاً</w:t>
      </w:r>
      <w:r w:rsidRPr="00010A8A">
        <w:rPr>
          <w:rFonts w:asciiTheme="majorBidi" w:hAnsiTheme="majorBidi" w:cstheme="majorBidi"/>
          <w:rtl/>
        </w:rPr>
        <w:t xml:space="preserve"> لما نص عليه الدستور الأردني في المادة (96) و</w:t>
      </w:r>
      <w:r w:rsidR="004D6854" w:rsidRPr="00010A8A">
        <w:rPr>
          <w:rFonts w:asciiTheme="majorBidi" w:hAnsiTheme="majorBidi" w:cstheme="majorBidi"/>
          <w:rtl/>
        </w:rPr>
        <w:t xml:space="preserve">ايضا أحكام </w:t>
      </w:r>
      <w:r w:rsidRPr="00010A8A">
        <w:rPr>
          <w:rFonts w:asciiTheme="majorBidi" w:hAnsiTheme="majorBidi" w:cstheme="majorBidi"/>
          <w:rtl/>
        </w:rPr>
        <w:t xml:space="preserve">المادة (114) من النظام الداخلي لمجلس النواب الأردني </w:t>
      </w:r>
      <w:r w:rsidR="00825C0E">
        <w:rPr>
          <w:rFonts w:asciiTheme="majorBidi" w:hAnsiTheme="majorBidi" w:cstheme="majorBidi" w:hint="cs"/>
          <w:rtl/>
        </w:rPr>
        <w:t>من أ</w:t>
      </w:r>
      <w:r w:rsidRPr="00010A8A">
        <w:rPr>
          <w:rFonts w:asciiTheme="majorBidi" w:hAnsiTheme="majorBidi" w:cstheme="majorBidi"/>
          <w:rtl/>
        </w:rPr>
        <w:t xml:space="preserve">ن السؤال هو </w:t>
      </w:r>
      <w:r w:rsidR="00825C0E">
        <w:rPr>
          <w:rFonts w:asciiTheme="majorBidi" w:hAnsiTheme="majorBidi" w:cstheme="majorBidi" w:hint="cs"/>
          <w:rtl/>
        </w:rPr>
        <w:t>إ</w:t>
      </w:r>
      <w:r w:rsidRPr="00010A8A">
        <w:rPr>
          <w:rFonts w:asciiTheme="majorBidi" w:hAnsiTheme="majorBidi" w:cstheme="majorBidi"/>
          <w:rtl/>
        </w:rPr>
        <w:t>ستفهام العضو من رئيس الوزراء أو الوزير عن أمر يجهله في شان من الشؤون التي تدخل في اختصاصهم أو رغبة في التحقق من حصول واقعة وصل علمها إليه</w:t>
      </w:r>
      <w:r w:rsidR="00825C0E">
        <w:rPr>
          <w:rFonts w:asciiTheme="majorBidi" w:hAnsiTheme="majorBidi" w:cstheme="majorBidi" w:hint="cs"/>
          <w:rtl/>
        </w:rPr>
        <w:t xml:space="preserve"> ،</w:t>
      </w:r>
      <w:r w:rsidRPr="00010A8A">
        <w:rPr>
          <w:rFonts w:asciiTheme="majorBidi" w:hAnsiTheme="majorBidi" w:cstheme="majorBidi"/>
          <w:rtl/>
        </w:rPr>
        <w:t xml:space="preserve"> أو استعلامه عن نية الحكومة في أمر من الأمور. </w:t>
      </w:r>
      <w:r w:rsidR="000E2B98" w:rsidRPr="00010A8A">
        <w:rPr>
          <w:rFonts w:asciiTheme="majorBidi" w:hAnsiTheme="majorBidi" w:cstheme="majorBidi"/>
          <w:rtl/>
        </w:rPr>
        <w:t>إذا</w:t>
      </w:r>
      <w:r w:rsidRPr="00010A8A">
        <w:rPr>
          <w:rFonts w:asciiTheme="majorBidi" w:hAnsiTheme="majorBidi" w:cstheme="majorBidi"/>
          <w:rtl/>
        </w:rPr>
        <w:t xml:space="preserve"> فقد اتفق كلا المشرعين الدستوريين في البحرين والاردن على تأكيد هذا الحق للسلطة التشريعية و</w:t>
      </w:r>
      <w:r w:rsidR="00D13406" w:rsidRPr="00010A8A">
        <w:rPr>
          <w:rFonts w:asciiTheme="majorBidi" w:hAnsiTheme="majorBidi" w:cstheme="majorBidi"/>
          <w:rtl/>
        </w:rPr>
        <w:t xml:space="preserve">أيضا إتفقا </w:t>
      </w:r>
      <w:r w:rsidRPr="00010A8A">
        <w:rPr>
          <w:rFonts w:asciiTheme="majorBidi" w:hAnsiTheme="majorBidi" w:cstheme="majorBidi"/>
          <w:rtl/>
        </w:rPr>
        <w:t xml:space="preserve">على المقصود بالسؤال البرلماني تماشيا مع ما ذهب اليه </w:t>
      </w:r>
      <w:r w:rsidR="00D13406" w:rsidRPr="00010A8A">
        <w:rPr>
          <w:rFonts w:asciiTheme="majorBidi" w:hAnsiTheme="majorBidi" w:cstheme="majorBidi"/>
          <w:rtl/>
        </w:rPr>
        <w:t>أ</w:t>
      </w:r>
      <w:r w:rsidRPr="00010A8A">
        <w:rPr>
          <w:rFonts w:asciiTheme="majorBidi" w:hAnsiTheme="majorBidi" w:cstheme="majorBidi"/>
          <w:rtl/>
        </w:rPr>
        <w:t xml:space="preserve">غلب الفقه الدستوري من </w:t>
      </w:r>
      <w:r w:rsidR="00D13406" w:rsidRPr="00010A8A">
        <w:rPr>
          <w:rFonts w:asciiTheme="majorBidi" w:hAnsiTheme="majorBidi" w:cstheme="majorBidi"/>
          <w:rtl/>
        </w:rPr>
        <w:t>أ</w:t>
      </w:r>
      <w:r w:rsidRPr="00010A8A">
        <w:rPr>
          <w:rFonts w:asciiTheme="majorBidi" w:hAnsiTheme="majorBidi" w:cstheme="majorBidi"/>
          <w:rtl/>
        </w:rPr>
        <w:t xml:space="preserve">نه </w:t>
      </w:r>
      <w:r w:rsidR="00D13406" w:rsidRPr="00010A8A">
        <w:rPr>
          <w:rFonts w:asciiTheme="majorBidi" w:hAnsiTheme="majorBidi" w:cstheme="majorBidi"/>
          <w:rtl/>
        </w:rPr>
        <w:t>إ</w:t>
      </w:r>
      <w:r w:rsidRPr="00010A8A">
        <w:rPr>
          <w:rFonts w:asciiTheme="majorBidi" w:hAnsiTheme="majorBidi" w:cstheme="majorBidi"/>
          <w:rtl/>
        </w:rPr>
        <w:t xml:space="preserve">ستيضاح موجه </w:t>
      </w:r>
      <w:r w:rsidR="000E2B98" w:rsidRPr="00010A8A">
        <w:rPr>
          <w:rFonts w:asciiTheme="majorBidi" w:hAnsiTheme="majorBidi" w:cstheme="majorBidi"/>
          <w:rtl/>
        </w:rPr>
        <w:t>لأعضاء</w:t>
      </w:r>
      <w:r w:rsidRPr="00010A8A">
        <w:rPr>
          <w:rFonts w:asciiTheme="majorBidi" w:hAnsiTheme="majorBidi" w:cstheme="majorBidi"/>
          <w:rtl/>
        </w:rPr>
        <w:t xml:space="preserve"> السلطة التنفيذية من قبل عضو البرلمان عن أمر يجهله </w:t>
      </w:r>
      <w:r w:rsidR="00D13406" w:rsidRPr="00010A8A">
        <w:rPr>
          <w:rFonts w:asciiTheme="majorBidi" w:hAnsiTheme="majorBidi" w:cstheme="majorBidi"/>
          <w:rtl/>
        </w:rPr>
        <w:t>أ</w:t>
      </w:r>
      <w:r w:rsidRPr="00010A8A">
        <w:rPr>
          <w:rFonts w:asciiTheme="majorBidi" w:hAnsiTheme="majorBidi" w:cstheme="majorBidi"/>
          <w:rtl/>
        </w:rPr>
        <w:t>و غامض</w:t>
      </w:r>
      <w:r w:rsidR="00D13406" w:rsidRPr="00010A8A">
        <w:rPr>
          <w:rFonts w:asciiTheme="majorBidi" w:hAnsiTheme="majorBidi" w:cstheme="majorBidi"/>
          <w:rtl/>
        </w:rPr>
        <w:t xml:space="preserve">أو </w:t>
      </w:r>
      <w:r w:rsidRPr="00010A8A">
        <w:rPr>
          <w:rFonts w:asciiTheme="majorBidi" w:hAnsiTheme="majorBidi" w:cstheme="majorBidi"/>
          <w:rtl/>
        </w:rPr>
        <w:t xml:space="preserve"> التحقق عن </w:t>
      </w:r>
      <w:r w:rsidR="00D13406" w:rsidRPr="00010A8A">
        <w:rPr>
          <w:rFonts w:asciiTheme="majorBidi" w:hAnsiTheme="majorBidi" w:cstheme="majorBidi"/>
          <w:rtl/>
        </w:rPr>
        <w:t>أ</w:t>
      </w:r>
      <w:r w:rsidRPr="00010A8A">
        <w:rPr>
          <w:rFonts w:asciiTheme="majorBidi" w:hAnsiTheme="majorBidi" w:cstheme="majorBidi"/>
          <w:rtl/>
        </w:rPr>
        <w:t xml:space="preserve">مر </w:t>
      </w:r>
      <w:r w:rsidR="00D13406" w:rsidRPr="00010A8A">
        <w:rPr>
          <w:rFonts w:asciiTheme="majorBidi" w:hAnsiTheme="majorBidi" w:cstheme="majorBidi"/>
          <w:rtl/>
        </w:rPr>
        <w:t>أ</w:t>
      </w:r>
      <w:r w:rsidRPr="00010A8A">
        <w:rPr>
          <w:rFonts w:asciiTheme="majorBidi" w:hAnsiTheme="majorBidi" w:cstheme="majorBidi"/>
          <w:rtl/>
        </w:rPr>
        <w:t>و واقعة وصل علمها اليه كما بين</w:t>
      </w:r>
      <w:r w:rsidR="00D13406" w:rsidRPr="00010A8A">
        <w:rPr>
          <w:rFonts w:asciiTheme="majorBidi" w:hAnsiTheme="majorBidi" w:cstheme="majorBidi"/>
          <w:rtl/>
        </w:rPr>
        <w:t>ا</w:t>
      </w:r>
      <w:r w:rsidRPr="00010A8A">
        <w:rPr>
          <w:rFonts w:asciiTheme="majorBidi" w:hAnsiTheme="majorBidi" w:cstheme="majorBidi"/>
          <w:rtl/>
        </w:rPr>
        <w:t xml:space="preserve"> سابقا  </w:t>
      </w:r>
      <w:r w:rsidR="00ED6485">
        <w:rPr>
          <w:rFonts w:asciiTheme="majorBidi" w:hAnsiTheme="majorBidi" w:cstheme="majorBidi" w:hint="cs"/>
          <w:rtl/>
        </w:rPr>
        <w:t>.</w:t>
      </w:r>
    </w:p>
    <w:p w:rsidR="00E7402C" w:rsidRPr="00010A8A" w:rsidRDefault="00E7402C" w:rsidP="00010A8A">
      <w:pPr>
        <w:spacing w:before="120"/>
        <w:ind w:firstLine="720"/>
        <w:jc w:val="lowKashida"/>
        <w:rPr>
          <w:rFonts w:asciiTheme="majorBidi" w:hAnsiTheme="majorBidi" w:cstheme="majorBidi"/>
          <w:rtl/>
        </w:rPr>
      </w:pPr>
    </w:p>
    <w:p w:rsidR="004F1CB4" w:rsidRPr="00010A8A" w:rsidRDefault="004F1CB4" w:rsidP="00010A8A">
      <w:pPr>
        <w:spacing w:before="120"/>
        <w:ind w:firstLine="720"/>
        <w:jc w:val="lowKashida"/>
        <w:rPr>
          <w:rFonts w:asciiTheme="majorBidi" w:hAnsiTheme="majorBidi" w:cstheme="majorBidi"/>
          <w:rtl/>
        </w:rPr>
      </w:pPr>
    </w:p>
    <w:p w:rsidR="004F1CB4" w:rsidRPr="00010A8A" w:rsidRDefault="004F1CB4" w:rsidP="00010A8A">
      <w:pPr>
        <w:spacing w:before="120"/>
        <w:ind w:firstLine="720"/>
        <w:jc w:val="lowKashida"/>
        <w:rPr>
          <w:rFonts w:asciiTheme="majorBidi" w:hAnsiTheme="majorBidi" w:cstheme="majorBidi"/>
          <w:rtl/>
        </w:rPr>
      </w:pPr>
    </w:p>
    <w:p w:rsidR="004F1CB4" w:rsidRDefault="004F1CB4" w:rsidP="00010A8A">
      <w:pPr>
        <w:spacing w:before="120"/>
        <w:ind w:firstLine="720"/>
        <w:jc w:val="lowKashida"/>
        <w:rPr>
          <w:rFonts w:asciiTheme="majorBidi" w:hAnsiTheme="majorBidi" w:cstheme="majorBidi"/>
          <w:rtl/>
        </w:rPr>
      </w:pPr>
    </w:p>
    <w:p w:rsidR="00C97189" w:rsidRDefault="00C97189" w:rsidP="00010A8A">
      <w:pPr>
        <w:spacing w:before="120"/>
        <w:ind w:firstLine="720"/>
        <w:jc w:val="lowKashida"/>
        <w:rPr>
          <w:rFonts w:asciiTheme="majorBidi" w:hAnsiTheme="majorBidi" w:cstheme="majorBidi"/>
          <w:rtl/>
        </w:rPr>
      </w:pPr>
    </w:p>
    <w:p w:rsidR="00C97189" w:rsidRDefault="00C97189" w:rsidP="00010A8A">
      <w:pPr>
        <w:spacing w:before="120"/>
        <w:ind w:firstLine="720"/>
        <w:jc w:val="lowKashida"/>
        <w:rPr>
          <w:rFonts w:asciiTheme="majorBidi" w:hAnsiTheme="majorBidi" w:cstheme="majorBidi"/>
          <w:rtl/>
        </w:rPr>
      </w:pPr>
    </w:p>
    <w:p w:rsidR="00C97189" w:rsidRPr="00010A8A" w:rsidRDefault="00C97189" w:rsidP="00010A8A">
      <w:pPr>
        <w:spacing w:before="120"/>
        <w:ind w:firstLine="720"/>
        <w:jc w:val="lowKashida"/>
        <w:rPr>
          <w:rFonts w:asciiTheme="majorBidi" w:hAnsiTheme="majorBidi" w:cstheme="majorBidi"/>
          <w:rtl/>
        </w:rPr>
      </w:pPr>
    </w:p>
    <w:p w:rsidR="00E7402C" w:rsidRPr="005424AD" w:rsidRDefault="006A7987" w:rsidP="00010A8A">
      <w:pPr>
        <w:spacing w:before="120"/>
        <w:ind w:firstLine="720"/>
        <w:jc w:val="center"/>
        <w:rPr>
          <w:rFonts w:asciiTheme="majorBidi" w:hAnsiTheme="majorBidi" w:cstheme="majorBidi"/>
          <w:rtl/>
        </w:rPr>
      </w:pPr>
      <w:r w:rsidRPr="005424AD">
        <w:rPr>
          <w:rFonts w:asciiTheme="majorBidi" w:hAnsiTheme="majorBidi" w:cstheme="majorBidi"/>
          <w:rtl/>
        </w:rPr>
        <w:t xml:space="preserve">المطلب الثاني </w:t>
      </w:r>
    </w:p>
    <w:p w:rsidR="006A7987" w:rsidRPr="005424AD" w:rsidRDefault="006A7987" w:rsidP="00010A8A">
      <w:pPr>
        <w:spacing w:before="120"/>
        <w:ind w:firstLine="720"/>
        <w:jc w:val="center"/>
        <w:rPr>
          <w:rFonts w:asciiTheme="majorBidi" w:hAnsiTheme="majorBidi" w:cstheme="majorBidi"/>
          <w:rtl/>
        </w:rPr>
      </w:pPr>
      <w:r w:rsidRPr="005424AD">
        <w:rPr>
          <w:rFonts w:asciiTheme="majorBidi" w:hAnsiTheme="majorBidi" w:cstheme="majorBidi"/>
          <w:rtl/>
        </w:rPr>
        <w:t>عناصر ووظائف السؤال البرلماني</w:t>
      </w:r>
    </w:p>
    <w:p w:rsidR="006A7987" w:rsidRPr="00010A8A" w:rsidRDefault="00ED6485" w:rsidP="00010A8A">
      <w:pPr>
        <w:spacing w:before="120"/>
        <w:ind w:firstLine="720"/>
        <w:jc w:val="both"/>
        <w:rPr>
          <w:rFonts w:asciiTheme="majorBidi" w:hAnsiTheme="majorBidi" w:cstheme="majorBidi"/>
          <w:rtl/>
        </w:rPr>
      </w:pPr>
      <w:r>
        <w:rPr>
          <w:rFonts w:asciiTheme="majorBidi" w:hAnsiTheme="majorBidi" w:cstheme="majorBidi" w:hint="cs"/>
          <w:rtl/>
        </w:rPr>
        <w:t>نتيجة</w:t>
      </w:r>
      <w:r w:rsidR="0007737F" w:rsidRPr="00010A8A">
        <w:rPr>
          <w:rFonts w:asciiTheme="majorBidi" w:hAnsiTheme="majorBidi" w:cstheme="majorBidi"/>
          <w:rtl/>
        </w:rPr>
        <w:t xml:space="preserve"> </w:t>
      </w:r>
      <w:r>
        <w:rPr>
          <w:rFonts w:asciiTheme="majorBidi" w:hAnsiTheme="majorBidi" w:cstheme="majorBidi" w:hint="cs"/>
          <w:rtl/>
        </w:rPr>
        <w:t>إ</w:t>
      </w:r>
      <w:r w:rsidR="006A7987" w:rsidRPr="00010A8A">
        <w:rPr>
          <w:rFonts w:asciiTheme="majorBidi" w:hAnsiTheme="majorBidi" w:cstheme="majorBidi"/>
          <w:rtl/>
        </w:rPr>
        <w:t xml:space="preserve">عتبار السؤال البرلماني </w:t>
      </w:r>
      <w:r>
        <w:rPr>
          <w:rFonts w:asciiTheme="majorBidi" w:hAnsiTheme="majorBidi" w:cstheme="majorBidi" w:hint="cs"/>
          <w:rtl/>
        </w:rPr>
        <w:t>ال</w:t>
      </w:r>
      <w:r w:rsidR="006A7987" w:rsidRPr="00010A8A">
        <w:rPr>
          <w:rFonts w:asciiTheme="majorBidi" w:hAnsiTheme="majorBidi" w:cstheme="majorBidi"/>
          <w:rtl/>
        </w:rPr>
        <w:t xml:space="preserve">موجه من </w:t>
      </w:r>
      <w:r>
        <w:rPr>
          <w:rFonts w:asciiTheme="majorBidi" w:hAnsiTheme="majorBidi" w:cstheme="majorBidi" w:hint="cs"/>
          <w:rtl/>
        </w:rPr>
        <w:t>أ</w:t>
      </w:r>
      <w:r w:rsidR="006A7987" w:rsidRPr="00010A8A">
        <w:rPr>
          <w:rFonts w:asciiTheme="majorBidi" w:hAnsiTheme="majorBidi" w:cstheme="majorBidi"/>
          <w:rtl/>
        </w:rPr>
        <w:t xml:space="preserve">حد </w:t>
      </w:r>
      <w:r>
        <w:rPr>
          <w:rFonts w:asciiTheme="majorBidi" w:hAnsiTheme="majorBidi" w:cstheme="majorBidi" w:hint="cs"/>
          <w:rtl/>
        </w:rPr>
        <w:t>أ</w:t>
      </w:r>
      <w:r w:rsidR="006A7987" w:rsidRPr="00010A8A">
        <w:rPr>
          <w:rFonts w:asciiTheme="majorBidi" w:hAnsiTheme="majorBidi" w:cstheme="majorBidi"/>
          <w:rtl/>
        </w:rPr>
        <w:t xml:space="preserve">عضاء البرلمان لأحد </w:t>
      </w:r>
      <w:r w:rsidR="0007737F" w:rsidRPr="00010A8A">
        <w:rPr>
          <w:rFonts w:asciiTheme="majorBidi" w:hAnsiTheme="majorBidi" w:cstheme="majorBidi"/>
          <w:rtl/>
        </w:rPr>
        <w:t>أ</w:t>
      </w:r>
      <w:r w:rsidR="006A7987" w:rsidRPr="00010A8A">
        <w:rPr>
          <w:rFonts w:asciiTheme="majorBidi" w:hAnsiTheme="majorBidi" w:cstheme="majorBidi"/>
          <w:rtl/>
        </w:rPr>
        <w:t xml:space="preserve">عضاء السلطة التنفيذية مستفسرا </w:t>
      </w:r>
      <w:r>
        <w:rPr>
          <w:rFonts w:asciiTheme="majorBidi" w:hAnsiTheme="majorBidi" w:cstheme="majorBidi" w:hint="cs"/>
          <w:rtl/>
        </w:rPr>
        <w:t xml:space="preserve">من خلاله </w:t>
      </w:r>
      <w:r w:rsidR="006A7987" w:rsidRPr="00010A8A">
        <w:rPr>
          <w:rFonts w:asciiTheme="majorBidi" w:hAnsiTheme="majorBidi" w:cstheme="majorBidi"/>
          <w:rtl/>
        </w:rPr>
        <w:t xml:space="preserve">عن </w:t>
      </w:r>
      <w:r w:rsidR="0007737F" w:rsidRPr="00010A8A">
        <w:rPr>
          <w:rFonts w:asciiTheme="majorBidi" w:hAnsiTheme="majorBidi" w:cstheme="majorBidi"/>
          <w:rtl/>
        </w:rPr>
        <w:t>أ</w:t>
      </w:r>
      <w:r w:rsidR="006A7987" w:rsidRPr="00010A8A">
        <w:rPr>
          <w:rFonts w:asciiTheme="majorBidi" w:hAnsiTheme="majorBidi" w:cstheme="majorBidi"/>
          <w:rtl/>
        </w:rPr>
        <w:t xml:space="preserve">مر يجهله او ليكشف غموضا ما عن واقعة معينة بقصد استجلاء الحقيقة تدخل بطبيعة الحال من اختصاص </w:t>
      </w:r>
      <w:r w:rsidR="0007737F" w:rsidRPr="00010A8A">
        <w:rPr>
          <w:rFonts w:asciiTheme="majorBidi" w:hAnsiTheme="majorBidi" w:cstheme="majorBidi"/>
          <w:rtl/>
        </w:rPr>
        <w:t>أ</w:t>
      </w:r>
      <w:r w:rsidR="006A7987" w:rsidRPr="00010A8A">
        <w:rPr>
          <w:rFonts w:asciiTheme="majorBidi" w:hAnsiTheme="majorBidi" w:cstheme="majorBidi"/>
          <w:rtl/>
        </w:rPr>
        <w:t xml:space="preserve">حد </w:t>
      </w:r>
      <w:r w:rsidR="0007737F" w:rsidRPr="00010A8A">
        <w:rPr>
          <w:rFonts w:asciiTheme="majorBidi" w:hAnsiTheme="majorBidi" w:cstheme="majorBidi"/>
          <w:rtl/>
        </w:rPr>
        <w:t>أ</w:t>
      </w:r>
      <w:r w:rsidR="006A7987" w:rsidRPr="00010A8A">
        <w:rPr>
          <w:rFonts w:asciiTheme="majorBidi" w:hAnsiTheme="majorBidi" w:cstheme="majorBidi"/>
          <w:rtl/>
        </w:rPr>
        <w:t>عضاء السلطة التنفيذية</w:t>
      </w:r>
      <w:r w:rsidR="0007737F" w:rsidRPr="00010A8A">
        <w:rPr>
          <w:rFonts w:asciiTheme="majorBidi" w:hAnsiTheme="majorBidi" w:cstheme="majorBidi"/>
          <w:rtl/>
        </w:rPr>
        <w:t>،</w:t>
      </w:r>
      <w:r w:rsidR="006A7987" w:rsidRPr="00010A8A">
        <w:rPr>
          <w:rFonts w:asciiTheme="majorBidi" w:hAnsiTheme="majorBidi" w:cstheme="majorBidi"/>
          <w:rtl/>
        </w:rPr>
        <w:t xml:space="preserve"> فأن </w:t>
      </w:r>
      <w:r w:rsidR="0007737F" w:rsidRPr="00010A8A">
        <w:rPr>
          <w:rFonts w:asciiTheme="majorBidi" w:hAnsiTheme="majorBidi" w:cstheme="majorBidi"/>
          <w:rtl/>
        </w:rPr>
        <w:t>ا</w:t>
      </w:r>
      <w:r w:rsidR="006A7987" w:rsidRPr="00010A8A">
        <w:rPr>
          <w:rFonts w:asciiTheme="majorBidi" w:hAnsiTheme="majorBidi" w:cstheme="majorBidi"/>
          <w:rtl/>
        </w:rPr>
        <w:t>لسؤال البرلماني وفقا لما سبق يحتوي على عدة عناصر ه</w:t>
      </w:r>
      <w:r w:rsidR="0007737F" w:rsidRPr="00010A8A">
        <w:rPr>
          <w:rFonts w:asciiTheme="majorBidi" w:hAnsiTheme="majorBidi" w:cstheme="majorBidi"/>
          <w:rtl/>
        </w:rPr>
        <w:t>ي :</w:t>
      </w:r>
      <w:r w:rsidR="006A7987" w:rsidRPr="00010A8A">
        <w:rPr>
          <w:rFonts w:asciiTheme="majorBidi" w:hAnsiTheme="majorBidi" w:cstheme="majorBidi"/>
          <w:rtl/>
        </w:rPr>
        <w:t xml:space="preserve"> العضو السائل وهو عضو السلطة التشريعية وايضا العضو الموجه اليه السؤال وهو عضو السلطة الت</w:t>
      </w:r>
      <w:r w:rsidR="001D6294" w:rsidRPr="00010A8A">
        <w:rPr>
          <w:rFonts w:asciiTheme="majorBidi" w:hAnsiTheme="majorBidi" w:cstheme="majorBidi"/>
          <w:rtl/>
        </w:rPr>
        <w:t>ن</w:t>
      </w:r>
      <w:r w:rsidR="006A7987" w:rsidRPr="00010A8A">
        <w:rPr>
          <w:rFonts w:asciiTheme="majorBidi" w:hAnsiTheme="majorBidi" w:cstheme="majorBidi"/>
          <w:rtl/>
        </w:rPr>
        <w:t xml:space="preserve">فيذية الذي يدخل السؤال في صلب اختصاصه </w:t>
      </w:r>
      <w:r w:rsidR="0016076F" w:rsidRPr="00010A8A">
        <w:rPr>
          <w:rFonts w:asciiTheme="majorBidi" w:hAnsiTheme="majorBidi" w:cstheme="majorBidi"/>
          <w:rtl/>
        </w:rPr>
        <w:t>بهدف معرفة الحقيقة وهو ما سنبينه في فرعيين متتالين</w:t>
      </w:r>
      <w:r>
        <w:rPr>
          <w:rFonts w:asciiTheme="majorBidi" w:hAnsiTheme="majorBidi" w:cstheme="majorBidi" w:hint="cs"/>
          <w:rtl/>
        </w:rPr>
        <w:t>:</w:t>
      </w:r>
      <w:r w:rsidR="0016076F" w:rsidRPr="00010A8A">
        <w:rPr>
          <w:rFonts w:asciiTheme="majorBidi" w:hAnsiTheme="majorBidi" w:cstheme="majorBidi"/>
          <w:rtl/>
        </w:rPr>
        <w:t xml:space="preserve"> الاول منه سنتناول فيه للعناصر المكونة للسؤال البرلماني</w:t>
      </w:r>
      <w:r>
        <w:rPr>
          <w:rFonts w:asciiTheme="majorBidi" w:hAnsiTheme="majorBidi" w:cstheme="majorBidi" w:hint="cs"/>
          <w:rtl/>
        </w:rPr>
        <w:t xml:space="preserve"> ، </w:t>
      </w:r>
      <w:r w:rsidR="0016076F" w:rsidRPr="00010A8A">
        <w:rPr>
          <w:rFonts w:asciiTheme="majorBidi" w:hAnsiTheme="majorBidi" w:cstheme="majorBidi"/>
          <w:rtl/>
        </w:rPr>
        <w:t xml:space="preserve"> اما الفرع الثاني فسنتناول </w:t>
      </w:r>
      <w:r w:rsidR="003A3C58" w:rsidRPr="00010A8A">
        <w:rPr>
          <w:rFonts w:asciiTheme="majorBidi" w:hAnsiTheme="majorBidi" w:cstheme="majorBidi"/>
          <w:rtl/>
        </w:rPr>
        <w:t>فيه</w:t>
      </w:r>
      <w:r w:rsidR="0016076F" w:rsidRPr="00010A8A">
        <w:rPr>
          <w:rFonts w:asciiTheme="majorBidi" w:hAnsiTheme="majorBidi" w:cstheme="majorBidi"/>
          <w:rtl/>
        </w:rPr>
        <w:t xml:space="preserve"> لوظائف السؤال البرلماني .</w:t>
      </w:r>
    </w:p>
    <w:p w:rsidR="0016076F" w:rsidRPr="00010A8A" w:rsidRDefault="0016076F" w:rsidP="00010A8A">
      <w:pPr>
        <w:spacing w:before="120"/>
        <w:ind w:firstLine="720"/>
        <w:jc w:val="both"/>
        <w:rPr>
          <w:rFonts w:asciiTheme="majorBidi" w:hAnsiTheme="majorBidi" w:cstheme="majorBidi"/>
          <w:rtl/>
        </w:rPr>
      </w:pPr>
    </w:p>
    <w:p w:rsidR="0016076F" w:rsidRPr="005424AD" w:rsidRDefault="0016076F" w:rsidP="00010A8A">
      <w:pPr>
        <w:spacing w:before="120"/>
        <w:ind w:firstLine="720"/>
        <w:jc w:val="center"/>
        <w:rPr>
          <w:rFonts w:asciiTheme="majorBidi" w:hAnsiTheme="majorBidi" w:cstheme="majorBidi"/>
          <w:rtl/>
        </w:rPr>
      </w:pPr>
      <w:r w:rsidRPr="005424AD">
        <w:rPr>
          <w:rFonts w:asciiTheme="majorBidi" w:hAnsiTheme="majorBidi" w:cstheme="majorBidi"/>
          <w:rtl/>
        </w:rPr>
        <w:t xml:space="preserve">الفرع الاول </w:t>
      </w:r>
    </w:p>
    <w:p w:rsidR="0016076F" w:rsidRPr="005424AD" w:rsidRDefault="0016076F" w:rsidP="00010A8A">
      <w:pPr>
        <w:spacing w:before="120"/>
        <w:ind w:firstLine="720"/>
        <w:jc w:val="center"/>
        <w:rPr>
          <w:rFonts w:asciiTheme="majorBidi" w:hAnsiTheme="majorBidi" w:cstheme="majorBidi"/>
          <w:rtl/>
        </w:rPr>
      </w:pPr>
      <w:r w:rsidRPr="005424AD">
        <w:rPr>
          <w:rFonts w:asciiTheme="majorBidi" w:hAnsiTheme="majorBidi" w:cstheme="majorBidi"/>
          <w:rtl/>
        </w:rPr>
        <w:t xml:space="preserve">عناصر السؤال البرلماني </w:t>
      </w:r>
    </w:p>
    <w:p w:rsidR="006B4837" w:rsidRPr="00010A8A" w:rsidRDefault="003B286C" w:rsidP="00ED6485">
      <w:pPr>
        <w:spacing w:before="120"/>
        <w:jc w:val="lowKashida"/>
        <w:rPr>
          <w:rFonts w:asciiTheme="majorBidi" w:hAnsiTheme="majorBidi" w:cstheme="majorBidi"/>
          <w:rtl/>
        </w:rPr>
      </w:pPr>
      <w:r w:rsidRPr="00010A8A">
        <w:rPr>
          <w:rFonts w:asciiTheme="majorBidi" w:hAnsiTheme="majorBidi" w:cstheme="majorBidi"/>
          <w:b/>
          <w:bCs/>
          <w:rtl/>
        </w:rPr>
        <w:tab/>
      </w:r>
      <w:r w:rsidRPr="00010A8A">
        <w:rPr>
          <w:rFonts w:asciiTheme="majorBidi" w:hAnsiTheme="majorBidi" w:cstheme="majorBidi"/>
          <w:rtl/>
        </w:rPr>
        <w:t>يعطي النظام البرلماني الحق لأعضاء البرلمان في توجيه اسئلة للوزراء تتعلق بأعمال وزرائهم وذلك للاستعلام والاستيضاح عن أمر من الأمور</w:t>
      </w:r>
      <w:r w:rsidR="00ED6485">
        <w:rPr>
          <w:rFonts w:asciiTheme="majorBidi" w:hAnsiTheme="majorBidi" w:cstheme="majorBidi" w:hint="cs"/>
          <w:rtl/>
        </w:rPr>
        <w:t>،</w:t>
      </w:r>
      <w:r w:rsidRPr="00010A8A">
        <w:rPr>
          <w:rFonts w:asciiTheme="majorBidi" w:hAnsiTheme="majorBidi" w:cstheme="majorBidi"/>
          <w:rtl/>
        </w:rPr>
        <w:t xml:space="preserve"> لهذا فإن السؤال يعبر عن العلاقة بين السائل والمسؤول ومن ثم لا يجوز لأي عضو من </w:t>
      </w:r>
      <w:r w:rsidR="00ED6485">
        <w:rPr>
          <w:rFonts w:asciiTheme="majorBidi" w:hAnsiTheme="majorBidi" w:cstheme="majorBidi" w:hint="cs"/>
          <w:rtl/>
        </w:rPr>
        <w:t xml:space="preserve">أعضاء </w:t>
      </w:r>
      <w:r w:rsidRPr="00010A8A">
        <w:rPr>
          <w:rFonts w:asciiTheme="majorBidi" w:hAnsiTheme="majorBidi" w:cstheme="majorBidi"/>
          <w:rtl/>
        </w:rPr>
        <w:t>البرلمان الاشتراك في المناقشة</w:t>
      </w:r>
      <w:r w:rsidR="00ED6485">
        <w:rPr>
          <w:rFonts w:asciiTheme="majorBidi" w:hAnsiTheme="majorBidi" w:cstheme="majorBidi" w:hint="cs"/>
          <w:rtl/>
        </w:rPr>
        <w:t xml:space="preserve"> ،</w:t>
      </w:r>
      <w:r w:rsidRPr="00010A8A">
        <w:rPr>
          <w:rFonts w:asciiTheme="majorBidi" w:hAnsiTheme="majorBidi" w:cstheme="majorBidi"/>
          <w:rtl/>
        </w:rPr>
        <w:t xml:space="preserve"> كما ان السؤال لا يتضمن أي اتهام للوزير بل يكون بغرض الاستسلام عن أمر من الأمور يجهله عضو </w:t>
      </w:r>
      <w:r w:rsidR="000E2B98" w:rsidRPr="00010A8A">
        <w:rPr>
          <w:rFonts w:asciiTheme="majorBidi" w:hAnsiTheme="majorBidi" w:cstheme="majorBidi"/>
          <w:rtl/>
        </w:rPr>
        <w:t>البرلما</w:t>
      </w:r>
      <w:r w:rsidR="006144F1">
        <w:rPr>
          <w:rFonts w:asciiTheme="majorBidi" w:hAnsiTheme="majorBidi" w:cstheme="majorBidi" w:hint="cs"/>
          <w:rtl/>
        </w:rPr>
        <w:t>ن ( عفيفي ،1984،ص 364)</w:t>
      </w:r>
      <w:r w:rsidRPr="00010A8A">
        <w:rPr>
          <w:rFonts w:asciiTheme="majorBidi" w:hAnsiTheme="majorBidi" w:cstheme="majorBidi"/>
          <w:vertAlign w:val="superscript"/>
          <w:rtl/>
        </w:rPr>
        <w:t xml:space="preserve"> </w:t>
      </w:r>
      <w:r w:rsidRPr="00010A8A">
        <w:rPr>
          <w:rFonts w:asciiTheme="majorBidi" w:hAnsiTheme="majorBidi" w:cstheme="majorBidi"/>
          <w:rtl/>
        </w:rPr>
        <w:t xml:space="preserve"> </w:t>
      </w:r>
      <w:r w:rsidR="00ED6485">
        <w:rPr>
          <w:rFonts w:asciiTheme="majorBidi" w:hAnsiTheme="majorBidi" w:cstheme="majorBidi" w:hint="cs"/>
          <w:rtl/>
        </w:rPr>
        <w:t xml:space="preserve">، </w:t>
      </w:r>
      <w:r w:rsidRPr="00010A8A">
        <w:rPr>
          <w:rFonts w:asciiTheme="majorBidi" w:hAnsiTheme="majorBidi" w:cstheme="majorBidi"/>
          <w:rtl/>
        </w:rPr>
        <w:t xml:space="preserve">وبناء عليه </w:t>
      </w:r>
      <w:r w:rsidR="000E2B98" w:rsidRPr="00010A8A">
        <w:rPr>
          <w:rFonts w:asciiTheme="majorBidi" w:hAnsiTheme="majorBidi" w:cstheme="majorBidi"/>
          <w:rtl/>
        </w:rPr>
        <w:t>فهناك العديد</w:t>
      </w:r>
      <w:r w:rsidRPr="00010A8A">
        <w:rPr>
          <w:rFonts w:asciiTheme="majorBidi" w:hAnsiTheme="majorBidi" w:cstheme="majorBidi"/>
          <w:rtl/>
        </w:rPr>
        <w:t xml:space="preserve"> من</w:t>
      </w:r>
      <w:r w:rsidR="00D95C8F" w:rsidRPr="00010A8A">
        <w:rPr>
          <w:rFonts w:asciiTheme="majorBidi" w:hAnsiTheme="majorBidi" w:cstheme="majorBidi"/>
          <w:rtl/>
        </w:rPr>
        <w:t xml:space="preserve"> العناصر التي </w:t>
      </w:r>
      <w:r w:rsidRPr="00010A8A">
        <w:rPr>
          <w:rFonts w:asciiTheme="majorBidi" w:hAnsiTheme="majorBidi" w:cstheme="majorBidi"/>
          <w:rtl/>
        </w:rPr>
        <w:t xml:space="preserve">يجب ان </w:t>
      </w:r>
      <w:r w:rsidR="00D95C8F" w:rsidRPr="00010A8A">
        <w:rPr>
          <w:rFonts w:asciiTheme="majorBidi" w:hAnsiTheme="majorBidi" w:cstheme="majorBidi"/>
          <w:rtl/>
        </w:rPr>
        <w:t>يحتويها السؤال البرلماني</w:t>
      </w:r>
      <w:r w:rsidR="00ED6485">
        <w:rPr>
          <w:rFonts w:asciiTheme="majorBidi" w:hAnsiTheme="majorBidi" w:cstheme="majorBidi" w:hint="cs"/>
          <w:rtl/>
        </w:rPr>
        <w:t xml:space="preserve"> والتي </w:t>
      </w:r>
      <w:r w:rsidR="00ED6485" w:rsidRPr="00010A8A">
        <w:rPr>
          <w:rFonts w:asciiTheme="majorBidi" w:hAnsiTheme="majorBidi" w:cstheme="majorBidi"/>
          <w:rtl/>
        </w:rPr>
        <w:t>تتمثل بالعضو السائل والموجه اليه السؤال بالإضافة الى موضوع السؤال نفسه</w:t>
      </w:r>
      <w:r w:rsidR="00ED6485">
        <w:rPr>
          <w:rFonts w:asciiTheme="majorBidi" w:hAnsiTheme="majorBidi" w:cstheme="majorBidi" w:hint="cs"/>
          <w:rtl/>
        </w:rPr>
        <w:t xml:space="preserve">: وهو ما سنتناوله فيما يلي : </w:t>
      </w:r>
    </w:p>
    <w:p w:rsidR="006B4837" w:rsidRPr="005424AD" w:rsidRDefault="000E2B98" w:rsidP="00010A8A">
      <w:pPr>
        <w:spacing w:before="120"/>
        <w:ind w:firstLine="720"/>
        <w:jc w:val="both"/>
        <w:rPr>
          <w:rFonts w:asciiTheme="majorBidi" w:hAnsiTheme="majorBidi" w:cstheme="majorBidi"/>
          <w:rtl/>
        </w:rPr>
      </w:pPr>
      <w:r w:rsidRPr="005424AD">
        <w:rPr>
          <w:rFonts w:asciiTheme="majorBidi" w:hAnsiTheme="majorBidi" w:cstheme="majorBidi"/>
          <w:rtl/>
        </w:rPr>
        <w:t>اولا:</w:t>
      </w:r>
      <w:r w:rsidR="006B4837" w:rsidRPr="005424AD">
        <w:rPr>
          <w:rFonts w:asciiTheme="majorBidi" w:hAnsiTheme="majorBidi" w:cstheme="majorBidi"/>
          <w:rtl/>
        </w:rPr>
        <w:t xml:space="preserve"> عضو البرلمان </w:t>
      </w:r>
      <w:r w:rsidRPr="005424AD">
        <w:rPr>
          <w:rFonts w:asciiTheme="majorBidi" w:hAnsiTheme="majorBidi" w:cstheme="majorBidi"/>
          <w:rtl/>
        </w:rPr>
        <w:t>السائل:</w:t>
      </w:r>
      <w:r w:rsidR="006B4837" w:rsidRPr="005424AD">
        <w:rPr>
          <w:rFonts w:asciiTheme="majorBidi" w:hAnsiTheme="majorBidi" w:cstheme="majorBidi"/>
          <w:rtl/>
        </w:rPr>
        <w:t xml:space="preserve"> </w:t>
      </w:r>
    </w:p>
    <w:p w:rsidR="001D6294" w:rsidRPr="00010A8A" w:rsidRDefault="001D6294" w:rsidP="00010A8A">
      <w:pPr>
        <w:spacing w:before="120"/>
        <w:ind w:firstLine="720"/>
        <w:jc w:val="both"/>
        <w:rPr>
          <w:rFonts w:asciiTheme="majorBidi" w:hAnsiTheme="majorBidi" w:cstheme="majorBidi"/>
          <w:rtl/>
        </w:rPr>
      </w:pPr>
      <w:r w:rsidRPr="00010A8A">
        <w:rPr>
          <w:rFonts w:asciiTheme="majorBidi" w:hAnsiTheme="majorBidi" w:cstheme="majorBidi"/>
          <w:rtl/>
        </w:rPr>
        <w:t xml:space="preserve">     يعتبر حق توجيه الاسئلة البرلمانية محصورا بعضو السلطة التشريعية دون غيره وبالتالي لا يحق تقديمه من قبل اي</w:t>
      </w:r>
      <w:r w:rsidR="001C792C" w:rsidRPr="00010A8A">
        <w:rPr>
          <w:rFonts w:asciiTheme="majorBidi" w:hAnsiTheme="majorBidi" w:cstheme="majorBidi"/>
          <w:rtl/>
        </w:rPr>
        <w:t xml:space="preserve"> شخص مهما كانت </w:t>
      </w:r>
      <w:r w:rsidR="000E2B98" w:rsidRPr="00010A8A">
        <w:rPr>
          <w:rFonts w:asciiTheme="majorBidi" w:hAnsiTheme="majorBidi" w:cstheme="majorBidi"/>
          <w:rtl/>
        </w:rPr>
        <w:t>صفته.</w:t>
      </w:r>
      <w:r w:rsidR="001C792C" w:rsidRPr="00010A8A">
        <w:rPr>
          <w:rFonts w:asciiTheme="majorBidi" w:hAnsiTheme="majorBidi" w:cstheme="majorBidi"/>
          <w:rtl/>
        </w:rPr>
        <w:t xml:space="preserve"> </w:t>
      </w:r>
    </w:p>
    <w:p w:rsidR="001D6294" w:rsidRPr="00010A8A" w:rsidRDefault="001D6294" w:rsidP="00010A8A">
      <w:pPr>
        <w:spacing w:before="120"/>
        <w:ind w:firstLine="720"/>
        <w:jc w:val="lowKashida"/>
        <w:rPr>
          <w:rFonts w:asciiTheme="majorBidi" w:hAnsiTheme="majorBidi" w:cstheme="majorBidi"/>
          <w:rtl/>
        </w:rPr>
      </w:pPr>
      <w:r w:rsidRPr="00010A8A">
        <w:rPr>
          <w:rFonts w:asciiTheme="majorBidi" w:hAnsiTheme="majorBidi" w:cstheme="majorBidi"/>
          <w:rtl/>
        </w:rPr>
        <w:t xml:space="preserve">ففي البحرين واستنادا للمادة </w:t>
      </w:r>
      <w:r w:rsidR="000E2B98" w:rsidRPr="00010A8A">
        <w:rPr>
          <w:rFonts w:asciiTheme="majorBidi" w:hAnsiTheme="majorBidi" w:cstheme="majorBidi"/>
          <w:rtl/>
        </w:rPr>
        <w:t>( 91</w:t>
      </w:r>
      <w:r w:rsidRPr="00010A8A">
        <w:rPr>
          <w:rFonts w:asciiTheme="majorBidi" w:hAnsiTheme="majorBidi" w:cstheme="majorBidi"/>
          <w:color w:val="000000" w:themeColor="text1"/>
          <w:rtl/>
        </w:rPr>
        <w:t xml:space="preserve"> </w:t>
      </w:r>
      <w:r w:rsidRPr="00010A8A">
        <w:rPr>
          <w:rFonts w:asciiTheme="majorBidi" w:hAnsiTheme="majorBidi" w:cstheme="majorBidi"/>
          <w:rtl/>
        </w:rPr>
        <w:t xml:space="preserve"> ) </w:t>
      </w:r>
      <w:r w:rsidR="008B5AD3" w:rsidRPr="00010A8A">
        <w:rPr>
          <w:rFonts w:asciiTheme="majorBidi" w:hAnsiTheme="majorBidi" w:cstheme="majorBidi"/>
          <w:rtl/>
        </w:rPr>
        <w:t xml:space="preserve">من الدستور البحريني وايضا المادة ( </w:t>
      </w:r>
      <w:r w:rsidR="004C3654" w:rsidRPr="00010A8A">
        <w:rPr>
          <w:rFonts w:asciiTheme="majorBidi" w:hAnsiTheme="majorBidi" w:cstheme="majorBidi"/>
          <w:color w:val="000000" w:themeColor="text1"/>
          <w:rtl/>
        </w:rPr>
        <w:t>133</w:t>
      </w:r>
      <w:r w:rsidR="008B5AD3" w:rsidRPr="00010A8A">
        <w:rPr>
          <w:rFonts w:asciiTheme="majorBidi" w:hAnsiTheme="majorBidi" w:cstheme="majorBidi"/>
          <w:rtl/>
        </w:rPr>
        <w:t xml:space="preserve">) من </w:t>
      </w:r>
      <w:r w:rsidR="004C3654" w:rsidRPr="00010A8A">
        <w:rPr>
          <w:rFonts w:asciiTheme="majorBidi" w:hAnsiTheme="majorBidi" w:cstheme="majorBidi"/>
          <w:rtl/>
        </w:rPr>
        <w:t xml:space="preserve">اللائحة </w:t>
      </w:r>
      <w:r w:rsidR="008B5AD3" w:rsidRPr="00010A8A">
        <w:rPr>
          <w:rFonts w:asciiTheme="majorBidi" w:hAnsiTheme="majorBidi" w:cstheme="majorBidi"/>
          <w:rtl/>
        </w:rPr>
        <w:t xml:space="preserve"> الداخلي</w:t>
      </w:r>
      <w:r w:rsidR="004C3654" w:rsidRPr="00010A8A">
        <w:rPr>
          <w:rFonts w:asciiTheme="majorBidi" w:hAnsiTheme="majorBidi" w:cstheme="majorBidi"/>
          <w:rtl/>
        </w:rPr>
        <w:t>ة</w:t>
      </w:r>
      <w:r w:rsidR="008B5AD3" w:rsidRPr="00010A8A">
        <w:rPr>
          <w:rFonts w:asciiTheme="majorBidi" w:hAnsiTheme="majorBidi" w:cstheme="majorBidi"/>
          <w:rtl/>
        </w:rPr>
        <w:t xml:space="preserve"> لمجلس النواب ،</w:t>
      </w:r>
      <w:r w:rsidRPr="00010A8A">
        <w:rPr>
          <w:rFonts w:asciiTheme="majorBidi" w:hAnsiTheme="majorBidi" w:cstheme="majorBidi"/>
          <w:rtl/>
        </w:rPr>
        <w:t xml:space="preserve"> فإن لكل عضو من أعضاء </w:t>
      </w:r>
      <w:r w:rsidR="008B5AD3" w:rsidRPr="00010A8A">
        <w:rPr>
          <w:rFonts w:asciiTheme="majorBidi" w:hAnsiTheme="majorBidi" w:cstheme="majorBidi"/>
          <w:rtl/>
        </w:rPr>
        <w:t>مجلس النواب</w:t>
      </w:r>
      <w:r w:rsidRPr="00010A8A">
        <w:rPr>
          <w:rFonts w:asciiTheme="majorBidi" w:hAnsiTheme="majorBidi" w:cstheme="majorBidi"/>
          <w:rtl/>
        </w:rPr>
        <w:t xml:space="preserve"> الحق في توجيه الأسئلة إلى الوزراء في شأن من الشؤون التي تدخل في اختصاصهم وذلك بقصد الاستيضاح عن أمر غامض أو مجهول لديه أو بقصد التحقيق من حصول واقعة وصل علمها إليه.</w:t>
      </w:r>
    </w:p>
    <w:p w:rsidR="00F81A33" w:rsidRPr="00010A8A" w:rsidRDefault="003B286C" w:rsidP="00010A8A">
      <w:pPr>
        <w:spacing w:before="120"/>
        <w:ind w:firstLine="720"/>
        <w:jc w:val="lowKashida"/>
        <w:rPr>
          <w:rFonts w:asciiTheme="majorBidi" w:hAnsiTheme="majorBidi" w:cstheme="majorBidi"/>
          <w:rtl/>
        </w:rPr>
      </w:pPr>
      <w:r w:rsidRPr="00010A8A">
        <w:rPr>
          <w:rFonts w:asciiTheme="majorBidi" w:hAnsiTheme="majorBidi" w:cstheme="majorBidi"/>
          <w:rtl/>
        </w:rPr>
        <w:t xml:space="preserve">اما في الاردن فاستنادا الى نص </w:t>
      </w:r>
      <w:r w:rsidR="000E2B98" w:rsidRPr="00010A8A">
        <w:rPr>
          <w:rFonts w:asciiTheme="majorBidi" w:hAnsiTheme="majorBidi" w:cstheme="majorBidi"/>
          <w:rtl/>
        </w:rPr>
        <w:t>المادة(96</w:t>
      </w:r>
      <w:r w:rsidRPr="00010A8A">
        <w:rPr>
          <w:rFonts w:asciiTheme="majorBidi" w:hAnsiTheme="majorBidi" w:cstheme="majorBidi"/>
          <w:rtl/>
        </w:rPr>
        <w:t xml:space="preserve"> ) من الدستور الاردني </w:t>
      </w:r>
      <w:r w:rsidR="00F81A33" w:rsidRPr="00010A8A">
        <w:rPr>
          <w:rFonts w:asciiTheme="majorBidi" w:hAnsiTheme="majorBidi" w:cstheme="majorBidi"/>
          <w:rtl/>
        </w:rPr>
        <w:t xml:space="preserve">فأن لكل عضو من أعضاء </w:t>
      </w:r>
      <w:r w:rsidR="00937F65" w:rsidRPr="00010A8A">
        <w:rPr>
          <w:rFonts w:asciiTheme="majorBidi" w:hAnsiTheme="majorBidi" w:cstheme="majorBidi"/>
          <w:rtl/>
        </w:rPr>
        <w:t>مجلسي الاعيان والنواب</w:t>
      </w:r>
      <w:r w:rsidR="00F81A33" w:rsidRPr="00010A8A">
        <w:rPr>
          <w:rFonts w:asciiTheme="majorBidi" w:hAnsiTheme="majorBidi" w:cstheme="majorBidi"/>
          <w:rtl/>
        </w:rPr>
        <w:t xml:space="preserve"> الحق في توجيه أسئلة إلى أعضاء الحكومة بقصد الاستيضاح عن أي من الأمور العامة وفقاً لما هو منصوص عليه في النظام الداخلي الذي ينتمي اليه العضو سواء لمجلس النواب او </w:t>
      </w:r>
      <w:r w:rsidR="00ED6485">
        <w:rPr>
          <w:rFonts w:asciiTheme="majorBidi" w:hAnsiTheme="majorBidi" w:cstheme="majorBidi" w:hint="cs"/>
          <w:rtl/>
        </w:rPr>
        <w:t xml:space="preserve">لمجلس </w:t>
      </w:r>
      <w:r w:rsidR="00F81A33" w:rsidRPr="00010A8A">
        <w:rPr>
          <w:rFonts w:asciiTheme="majorBidi" w:hAnsiTheme="majorBidi" w:cstheme="majorBidi"/>
          <w:rtl/>
        </w:rPr>
        <w:t>ال</w:t>
      </w:r>
      <w:r w:rsidR="00ED6485">
        <w:rPr>
          <w:rFonts w:asciiTheme="majorBidi" w:hAnsiTheme="majorBidi" w:cstheme="majorBidi" w:hint="cs"/>
          <w:rtl/>
        </w:rPr>
        <w:t>أع</w:t>
      </w:r>
      <w:r w:rsidR="00F81A33" w:rsidRPr="00010A8A">
        <w:rPr>
          <w:rFonts w:asciiTheme="majorBidi" w:hAnsiTheme="majorBidi" w:cstheme="majorBidi"/>
          <w:rtl/>
        </w:rPr>
        <w:t xml:space="preserve">يان </w:t>
      </w:r>
      <w:r w:rsidR="00ED6485">
        <w:rPr>
          <w:rFonts w:asciiTheme="majorBidi" w:hAnsiTheme="majorBidi" w:cstheme="majorBidi" w:hint="cs"/>
          <w:rtl/>
        </w:rPr>
        <w:t>.</w:t>
      </w:r>
    </w:p>
    <w:p w:rsidR="00F81A33" w:rsidRDefault="00F81A33" w:rsidP="00010A8A">
      <w:pPr>
        <w:spacing w:before="120"/>
        <w:ind w:firstLine="720"/>
        <w:jc w:val="lowKashida"/>
        <w:rPr>
          <w:rFonts w:asciiTheme="majorBidi" w:hAnsiTheme="majorBidi" w:cstheme="majorBidi"/>
          <w:color w:val="000000" w:themeColor="text1"/>
          <w:rtl/>
        </w:rPr>
      </w:pPr>
      <w:r w:rsidRPr="00010A8A">
        <w:rPr>
          <w:rFonts w:asciiTheme="majorBidi" w:hAnsiTheme="majorBidi" w:cstheme="majorBidi"/>
          <w:color w:val="000000" w:themeColor="text1"/>
          <w:rtl/>
        </w:rPr>
        <w:t>هذا وبالنظر فيمن يملك حق توجيه الاسئلة البرلمانية لأعضاء ال</w:t>
      </w:r>
      <w:r w:rsidR="00886975" w:rsidRPr="00010A8A">
        <w:rPr>
          <w:rFonts w:asciiTheme="majorBidi" w:hAnsiTheme="majorBidi" w:cstheme="majorBidi"/>
          <w:color w:val="000000" w:themeColor="text1"/>
          <w:rtl/>
          <w:lang w:bidi="ar-BH"/>
        </w:rPr>
        <w:t>ح</w:t>
      </w:r>
      <w:r w:rsidRPr="00010A8A">
        <w:rPr>
          <w:rFonts w:asciiTheme="majorBidi" w:hAnsiTheme="majorBidi" w:cstheme="majorBidi"/>
          <w:color w:val="000000" w:themeColor="text1"/>
          <w:rtl/>
        </w:rPr>
        <w:t>كومة في التشريعين البحريني والاردني نجد ان الحق</w:t>
      </w:r>
      <w:r w:rsidR="0042360D" w:rsidRPr="00010A8A">
        <w:rPr>
          <w:rFonts w:asciiTheme="majorBidi" w:hAnsiTheme="majorBidi" w:cstheme="majorBidi"/>
          <w:color w:val="000000" w:themeColor="text1"/>
          <w:rtl/>
        </w:rPr>
        <w:t xml:space="preserve"> في توجيه الاسئلة البرلمانية هو حق فردي </w:t>
      </w:r>
      <w:r w:rsidR="00DB48C6" w:rsidRPr="00010A8A">
        <w:rPr>
          <w:rFonts w:asciiTheme="majorBidi" w:hAnsiTheme="majorBidi" w:cstheme="majorBidi"/>
          <w:color w:val="000000" w:themeColor="text1"/>
          <w:rtl/>
        </w:rPr>
        <w:t xml:space="preserve">لعضو السلطة التشريعية </w:t>
      </w:r>
      <w:r w:rsidR="00D3551E" w:rsidRPr="00010A8A">
        <w:rPr>
          <w:rFonts w:asciiTheme="majorBidi" w:hAnsiTheme="majorBidi" w:cstheme="majorBidi"/>
          <w:color w:val="000000" w:themeColor="text1"/>
          <w:rtl/>
        </w:rPr>
        <w:t>وهو ما اشارت اليه المادة ( 127 ) من النظام الداخلي لمجلس النواب الاردني وذلك بنصها على عدم جواز توقيع السؤال من اكثر من عضو واحد</w:t>
      </w:r>
      <w:r w:rsidR="003A3C58" w:rsidRPr="00010A8A">
        <w:rPr>
          <w:rFonts w:asciiTheme="majorBidi" w:hAnsiTheme="majorBidi" w:cstheme="majorBidi"/>
          <w:color w:val="000000" w:themeColor="text1"/>
          <w:rtl/>
        </w:rPr>
        <w:t xml:space="preserve"> ، </w:t>
      </w:r>
      <w:r w:rsidR="00DB48C6" w:rsidRPr="00010A8A">
        <w:rPr>
          <w:rFonts w:asciiTheme="majorBidi" w:hAnsiTheme="majorBidi" w:cstheme="majorBidi"/>
          <w:color w:val="000000" w:themeColor="text1"/>
          <w:rtl/>
        </w:rPr>
        <w:t xml:space="preserve">وبالتالي لا يصح  تقديمه من مجموعة من </w:t>
      </w:r>
      <w:r w:rsidR="003A3C58" w:rsidRPr="00010A8A">
        <w:rPr>
          <w:rFonts w:asciiTheme="majorBidi" w:hAnsiTheme="majorBidi" w:cstheme="majorBidi"/>
          <w:color w:val="000000" w:themeColor="text1"/>
          <w:rtl/>
        </w:rPr>
        <w:t>أ</w:t>
      </w:r>
      <w:r w:rsidR="00DB48C6" w:rsidRPr="00010A8A">
        <w:rPr>
          <w:rFonts w:asciiTheme="majorBidi" w:hAnsiTheme="majorBidi" w:cstheme="majorBidi"/>
          <w:color w:val="000000" w:themeColor="text1"/>
          <w:rtl/>
        </w:rPr>
        <w:t>عضاء السلطة التشريعية كما هو الحال في التشريع اللبناني وفقا للنظام الداخلي لمجلس النواب</w:t>
      </w:r>
      <w:r w:rsidR="003A3C58" w:rsidRPr="00010A8A">
        <w:rPr>
          <w:rFonts w:asciiTheme="majorBidi" w:hAnsiTheme="majorBidi" w:cstheme="majorBidi"/>
          <w:color w:val="000000" w:themeColor="text1"/>
          <w:rtl/>
        </w:rPr>
        <w:t xml:space="preserve"> اللبناني</w:t>
      </w:r>
      <w:r w:rsidR="00B45A57" w:rsidRPr="00010A8A">
        <w:rPr>
          <w:rFonts w:asciiTheme="majorBidi" w:hAnsiTheme="majorBidi" w:cstheme="majorBidi"/>
          <w:color w:val="000000" w:themeColor="text1"/>
          <w:rtl/>
        </w:rPr>
        <w:t xml:space="preserve"> في المادة ( 124 )</w:t>
      </w:r>
      <w:r w:rsidR="00DB48C6" w:rsidRPr="00010A8A">
        <w:rPr>
          <w:rFonts w:asciiTheme="majorBidi" w:hAnsiTheme="majorBidi" w:cstheme="majorBidi"/>
          <w:color w:val="000000" w:themeColor="text1"/>
          <w:rtl/>
        </w:rPr>
        <w:t xml:space="preserve"> </w:t>
      </w:r>
      <w:r w:rsidR="00B227BC" w:rsidRPr="00010A8A">
        <w:rPr>
          <w:rFonts w:asciiTheme="majorBidi" w:hAnsiTheme="majorBidi" w:cstheme="majorBidi"/>
          <w:color w:val="000000" w:themeColor="text1"/>
          <w:rtl/>
        </w:rPr>
        <w:t>حيث</w:t>
      </w:r>
      <w:r w:rsidR="00DB48C6" w:rsidRPr="00010A8A">
        <w:rPr>
          <w:rFonts w:asciiTheme="majorBidi" w:hAnsiTheme="majorBidi" w:cstheme="majorBidi"/>
          <w:color w:val="000000" w:themeColor="text1"/>
          <w:rtl/>
        </w:rPr>
        <w:t xml:space="preserve"> </w:t>
      </w:r>
      <w:r w:rsidR="00B227BC" w:rsidRPr="00010A8A">
        <w:rPr>
          <w:rFonts w:asciiTheme="majorBidi" w:hAnsiTheme="majorBidi" w:cstheme="majorBidi"/>
          <w:color w:val="000000" w:themeColor="text1"/>
          <w:rtl/>
        </w:rPr>
        <w:t xml:space="preserve">يتم </w:t>
      </w:r>
      <w:r w:rsidR="00DB48C6" w:rsidRPr="00010A8A">
        <w:rPr>
          <w:rFonts w:asciiTheme="majorBidi" w:hAnsiTheme="majorBidi" w:cstheme="majorBidi"/>
          <w:color w:val="000000" w:themeColor="text1"/>
          <w:rtl/>
        </w:rPr>
        <w:t>تقديم السؤال من اكثر من عضو في مجلس النواب</w:t>
      </w:r>
      <w:r w:rsidR="00F84AD1" w:rsidRPr="00010A8A">
        <w:rPr>
          <w:rFonts w:asciiTheme="majorBidi" w:hAnsiTheme="majorBidi" w:cstheme="majorBidi"/>
          <w:color w:val="000000" w:themeColor="text1"/>
          <w:rtl/>
        </w:rPr>
        <w:t xml:space="preserve"> ،</w:t>
      </w:r>
      <w:r w:rsidR="00DB48C6" w:rsidRPr="00010A8A">
        <w:rPr>
          <w:rFonts w:asciiTheme="majorBidi" w:hAnsiTheme="majorBidi" w:cstheme="majorBidi"/>
          <w:color w:val="000000" w:themeColor="text1"/>
          <w:rtl/>
        </w:rPr>
        <w:t xml:space="preserve"> </w:t>
      </w:r>
      <w:r w:rsidR="00F84AD1" w:rsidRPr="00010A8A">
        <w:rPr>
          <w:rFonts w:asciiTheme="majorBidi" w:hAnsiTheme="majorBidi" w:cstheme="majorBidi"/>
          <w:color w:val="000000" w:themeColor="text1"/>
          <w:rtl/>
        </w:rPr>
        <w:t>و</w:t>
      </w:r>
      <w:r w:rsidR="00DB48C6" w:rsidRPr="00010A8A">
        <w:rPr>
          <w:rFonts w:asciiTheme="majorBidi" w:hAnsiTheme="majorBidi" w:cstheme="majorBidi"/>
          <w:color w:val="000000" w:themeColor="text1"/>
          <w:rtl/>
        </w:rPr>
        <w:t xml:space="preserve">هنا نرى بأن يتماشى المشرعين البحريني والاردني </w:t>
      </w:r>
      <w:r w:rsidR="00F84AD1" w:rsidRPr="00010A8A">
        <w:rPr>
          <w:rFonts w:asciiTheme="majorBidi" w:hAnsiTheme="majorBidi" w:cstheme="majorBidi"/>
          <w:color w:val="000000" w:themeColor="text1"/>
          <w:rtl/>
        </w:rPr>
        <w:t>مع ما ذهب اليه المشرع اللبناني من حق مجموعة من النواب تقديم اسئلة الى الحكومة لما في هذا العمل الرقابي من اهمية بالغة فضلا على انه عمل تشاركي يهدف في النهاية الى مراقبة اعمال الحكومة وبالتالي استجلاء الحقائق</w:t>
      </w:r>
      <w:r w:rsidR="00B227BC" w:rsidRPr="00010A8A">
        <w:rPr>
          <w:rFonts w:asciiTheme="majorBidi" w:hAnsiTheme="majorBidi" w:cstheme="majorBidi"/>
          <w:color w:val="000000" w:themeColor="text1"/>
          <w:rtl/>
        </w:rPr>
        <w:t>،</w:t>
      </w:r>
      <w:r w:rsidR="00F84AD1" w:rsidRPr="00010A8A">
        <w:rPr>
          <w:rFonts w:asciiTheme="majorBidi" w:hAnsiTheme="majorBidi" w:cstheme="majorBidi"/>
          <w:color w:val="000000" w:themeColor="text1"/>
          <w:rtl/>
        </w:rPr>
        <w:t xml:space="preserve"> وبوجهة نظرنا ايضا  فأن هذه التشاركية لا تؤثر في طبيعة وشكل السؤال البرلماني ويبقى مختلفا عن عديد اوجه الرقابة الاخرى مثل الاستجواب </w:t>
      </w:r>
      <w:r w:rsidR="00DB48C6" w:rsidRPr="00010A8A">
        <w:rPr>
          <w:rFonts w:asciiTheme="majorBidi" w:hAnsiTheme="majorBidi" w:cstheme="majorBidi"/>
          <w:color w:val="000000" w:themeColor="text1"/>
          <w:rtl/>
        </w:rPr>
        <w:t xml:space="preserve"> ،</w:t>
      </w:r>
      <w:r w:rsidR="00F84AD1" w:rsidRPr="00010A8A">
        <w:rPr>
          <w:rFonts w:asciiTheme="majorBidi" w:hAnsiTheme="majorBidi" w:cstheme="majorBidi"/>
          <w:color w:val="000000" w:themeColor="text1"/>
          <w:rtl/>
        </w:rPr>
        <w:t xml:space="preserve">هذا </w:t>
      </w:r>
      <w:r w:rsidRPr="00010A8A">
        <w:rPr>
          <w:rFonts w:asciiTheme="majorBidi" w:hAnsiTheme="majorBidi" w:cstheme="majorBidi"/>
          <w:color w:val="000000" w:themeColor="text1"/>
          <w:rtl/>
        </w:rPr>
        <w:t xml:space="preserve"> قد اعطي</w:t>
      </w:r>
      <w:r w:rsidR="00DB48C6" w:rsidRPr="00010A8A">
        <w:rPr>
          <w:rFonts w:asciiTheme="majorBidi" w:hAnsiTheme="majorBidi" w:cstheme="majorBidi"/>
          <w:color w:val="000000" w:themeColor="text1"/>
          <w:rtl/>
        </w:rPr>
        <w:t xml:space="preserve"> الحق بتوجيه الاسئلة </w:t>
      </w:r>
      <w:r w:rsidRPr="00010A8A">
        <w:rPr>
          <w:rFonts w:asciiTheme="majorBidi" w:hAnsiTheme="majorBidi" w:cstheme="majorBidi"/>
          <w:color w:val="000000" w:themeColor="text1"/>
          <w:rtl/>
        </w:rPr>
        <w:t xml:space="preserve">فقط </w:t>
      </w:r>
      <w:r w:rsidR="00937F65" w:rsidRPr="00010A8A">
        <w:rPr>
          <w:rFonts w:asciiTheme="majorBidi" w:hAnsiTheme="majorBidi" w:cstheme="majorBidi"/>
          <w:color w:val="000000" w:themeColor="text1"/>
          <w:rtl/>
        </w:rPr>
        <w:t>لأعضاء لمجلس</w:t>
      </w:r>
      <w:r w:rsidRPr="00010A8A">
        <w:rPr>
          <w:rFonts w:asciiTheme="majorBidi" w:hAnsiTheme="majorBidi" w:cstheme="majorBidi"/>
          <w:color w:val="000000" w:themeColor="text1"/>
          <w:rtl/>
        </w:rPr>
        <w:t xml:space="preserve"> النواب دون اعضاء مجلس الشورى في </w:t>
      </w:r>
      <w:r w:rsidR="00886975" w:rsidRPr="00010A8A">
        <w:rPr>
          <w:rFonts w:asciiTheme="majorBidi" w:hAnsiTheme="majorBidi" w:cstheme="majorBidi"/>
          <w:color w:val="000000" w:themeColor="text1"/>
          <w:rtl/>
        </w:rPr>
        <w:t>مملكة</w:t>
      </w:r>
      <w:r w:rsidRPr="00010A8A">
        <w:rPr>
          <w:rFonts w:asciiTheme="majorBidi" w:hAnsiTheme="majorBidi" w:cstheme="majorBidi"/>
          <w:color w:val="000000" w:themeColor="text1"/>
          <w:rtl/>
        </w:rPr>
        <w:t xml:space="preserve"> البحرين </w:t>
      </w:r>
      <w:r w:rsidR="003967AC" w:rsidRPr="00010A8A">
        <w:rPr>
          <w:rFonts w:asciiTheme="majorBidi" w:hAnsiTheme="majorBidi" w:cstheme="majorBidi"/>
          <w:color w:val="000000" w:themeColor="text1"/>
          <w:rtl/>
        </w:rPr>
        <w:t>ا</w:t>
      </w:r>
      <w:r w:rsidR="00886975" w:rsidRPr="00010A8A">
        <w:rPr>
          <w:rFonts w:asciiTheme="majorBidi" w:hAnsiTheme="majorBidi" w:cstheme="majorBidi"/>
          <w:color w:val="000000" w:themeColor="text1"/>
          <w:rtl/>
        </w:rPr>
        <w:t xml:space="preserve">ستناد للتعديلات الدستورية التي جرت في العام 2012 ميلادية بعدما كان لأعضاء مجلس الشورى قبل التعديل الحق بتقديم أسئلة للوزراء </w:t>
      </w:r>
      <w:r w:rsidRPr="00010A8A">
        <w:rPr>
          <w:rFonts w:asciiTheme="majorBidi" w:hAnsiTheme="majorBidi" w:cstheme="majorBidi"/>
          <w:color w:val="000000" w:themeColor="text1"/>
          <w:rtl/>
        </w:rPr>
        <w:t xml:space="preserve">بخلاف موقف المشرع الدستوري الاردني الذي اعطى الحق بتوجيه الاسئلة لأعضاء البرلمان بغرفتيه مجلس النواب ومجلس الأعيان . وهنا نرى بضرورة </w:t>
      </w:r>
      <w:r w:rsidR="00886975" w:rsidRPr="00010A8A">
        <w:rPr>
          <w:rFonts w:asciiTheme="majorBidi" w:hAnsiTheme="majorBidi" w:cstheme="majorBidi"/>
          <w:color w:val="000000" w:themeColor="text1"/>
          <w:rtl/>
        </w:rPr>
        <w:t xml:space="preserve">أعادة </w:t>
      </w:r>
      <w:r w:rsidRPr="00010A8A">
        <w:rPr>
          <w:rFonts w:asciiTheme="majorBidi" w:hAnsiTheme="majorBidi" w:cstheme="majorBidi"/>
          <w:color w:val="000000" w:themeColor="text1"/>
          <w:rtl/>
        </w:rPr>
        <w:t>تفعيل هذا الحق الدستوري لأعضاء مجلس الشورى في</w:t>
      </w:r>
      <w:r w:rsidR="007B131A" w:rsidRPr="00010A8A">
        <w:rPr>
          <w:rFonts w:asciiTheme="majorBidi" w:hAnsiTheme="majorBidi" w:cstheme="majorBidi"/>
          <w:color w:val="000000" w:themeColor="text1"/>
          <w:rtl/>
        </w:rPr>
        <w:t xml:space="preserve"> مملكة البحرين لما لهذا المجلس من </w:t>
      </w:r>
      <w:r w:rsidR="00886975" w:rsidRPr="00010A8A">
        <w:rPr>
          <w:rFonts w:asciiTheme="majorBidi" w:hAnsiTheme="majorBidi" w:cstheme="majorBidi"/>
          <w:color w:val="000000" w:themeColor="text1"/>
          <w:rtl/>
        </w:rPr>
        <w:t>دور تشريعي أساسي و</w:t>
      </w:r>
      <w:r w:rsidR="007B131A" w:rsidRPr="00010A8A">
        <w:rPr>
          <w:rFonts w:asciiTheme="majorBidi" w:hAnsiTheme="majorBidi" w:cstheme="majorBidi"/>
          <w:color w:val="000000" w:themeColor="text1"/>
          <w:rtl/>
        </w:rPr>
        <w:t xml:space="preserve">أهمية بالغة في تاريخ المملكة </w:t>
      </w:r>
      <w:r w:rsidR="000E2B98" w:rsidRPr="00010A8A">
        <w:rPr>
          <w:rFonts w:asciiTheme="majorBidi" w:hAnsiTheme="majorBidi" w:cstheme="majorBidi"/>
          <w:color w:val="000000" w:themeColor="text1"/>
          <w:rtl/>
        </w:rPr>
        <w:t>الدستوري .</w:t>
      </w:r>
      <w:r w:rsidR="003967AC" w:rsidRPr="00010A8A">
        <w:rPr>
          <w:rFonts w:asciiTheme="majorBidi" w:hAnsiTheme="majorBidi" w:cstheme="majorBidi"/>
          <w:color w:val="000000" w:themeColor="text1"/>
          <w:rtl/>
        </w:rPr>
        <w:t>وقد تم بالفعل بأن أعاد المشرع الدستوري البحريني هذا الحق لاعضاء مجلس الشورى اثناء اعداد هذ</w:t>
      </w:r>
      <w:r w:rsidR="00CD6E21" w:rsidRPr="00010A8A">
        <w:rPr>
          <w:rFonts w:asciiTheme="majorBidi" w:hAnsiTheme="majorBidi" w:cstheme="majorBidi"/>
          <w:color w:val="000000" w:themeColor="text1"/>
          <w:rtl/>
        </w:rPr>
        <w:t>ا البحث.</w:t>
      </w:r>
    </w:p>
    <w:p w:rsidR="00ED6485" w:rsidRPr="00010A8A" w:rsidRDefault="00ED6485" w:rsidP="00010A8A">
      <w:pPr>
        <w:spacing w:before="120"/>
        <w:ind w:firstLine="720"/>
        <w:jc w:val="lowKashida"/>
        <w:rPr>
          <w:rFonts w:asciiTheme="majorBidi" w:hAnsiTheme="majorBidi" w:cstheme="majorBidi"/>
          <w:color w:val="FF0000"/>
          <w:rtl/>
        </w:rPr>
      </w:pPr>
    </w:p>
    <w:p w:rsidR="009D7C87" w:rsidRPr="005424AD" w:rsidRDefault="000E2B98" w:rsidP="00010A8A">
      <w:pPr>
        <w:spacing w:before="120"/>
        <w:jc w:val="lowKashida"/>
        <w:rPr>
          <w:rFonts w:asciiTheme="majorBidi" w:hAnsiTheme="majorBidi" w:cstheme="majorBidi"/>
          <w:color w:val="000000" w:themeColor="text1"/>
          <w:rtl/>
        </w:rPr>
      </w:pPr>
      <w:r w:rsidRPr="005424AD">
        <w:rPr>
          <w:rFonts w:asciiTheme="majorBidi" w:hAnsiTheme="majorBidi" w:cstheme="majorBidi"/>
          <w:color w:val="000000" w:themeColor="text1"/>
          <w:rtl/>
        </w:rPr>
        <w:t>ثانيا:</w:t>
      </w:r>
      <w:r w:rsidR="009D7C87" w:rsidRPr="005424AD">
        <w:rPr>
          <w:rFonts w:asciiTheme="majorBidi" w:hAnsiTheme="majorBidi" w:cstheme="majorBidi"/>
          <w:color w:val="000000" w:themeColor="text1"/>
          <w:rtl/>
        </w:rPr>
        <w:t xml:space="preserve"> العضو الموجه الية السؤال (عضو </w:t>
      </w:r>
      <w:r w:rsidRPr="005424AD">
        <w:rPr>
          <w:rFonts w:asciiTheme="majorBidi" w:hAnsiTheme="majorBidi" w:cstheme="majorBidi"/>
          <w:color w:val="000000" w:themeColor="text1"/>
          <w:rtl/>
        </w:rPr>
        <w:t>الحكومة)</w:t>
      </w:r>
    </w:p>
    <w:p w:rsidR="009D7C87" w:rsidRPr="00010A8A" w:rsidRDefault="00A85D63" w:rsidP="00010A8A">
      <w:pPr>
        <w:spacing w:before="120"/>
        <w:ind w:firstLine="720"/>
        <w:jc w:val="lowKashida"/>
        <w:rPr>
          <w:rFonts w:asciiTheme="majorBidi" w:hAnsiTheme="majorBidi" w:cstheme="majorBidi"/>
          <w:color w:val="000000" w:themeColor="text1"/>
          <w:rtl/>
        </w:rPr>
      </w:pPr>
      <w:r w:rsidRPr="00010A8A">
        <w:rPr>
          <w:rFonts w:asciiTheme="majorBidi" w:hAnsiTheme="majorBidi" w:cstheme="majorBidi"/>
          <w:color w:val="000000" w:themeColor="text1"/>
          <w:rtl/>
        </w:rPr>
        <w:t xml:space="preserve">يجب ان يوجه السؤال الى احد اعضاء الحكومة سواء لرئيس الوزراء ام للوزراء كأصل عام فهي الجهة الحيدة المقرر لها الاجابة عن الاسئلة الموجهة من اعضاء البرلمان </w:t>
      </w:r>
      <w:r w:rsidR="00ED6485">
        <w:rPr>
          <w:rFonts w:asciiTheme="majorBidi" w:hAnsiTheme="majorBidi" w:cstheme="majorBidi" w:hint="cs"/>
          <w:color w:val="000000" w:themeColor="text1"/>
          <w:rtl/>
        </w:rPr>
        <w:t xml:space="preserve">، </w:t>
      </w:r>
      <w:r w:rsidRPr="00010A8A">
        <w:rPr>
          <w:rFonts w:asciiTheme="majorBidi" w:hAnsiTheme="majorBidi" w:cstheme="majorBidi"/>
          <w:color w:val="000000" w:themeColor="text1"/>
          <w:rtl/>
        </w:rPr>
        <w:t>وبالتالي فأن كل وزير يجاوب عن الاسئلة الموجهة اليه اذا كان موضوع السؤال من ضمن اختصاصاته الوزارية</w:t>
      </w:r>
      <w:r w:rsidR="00ED6485">
        <w:rPr>
          <w:rFonts w:asciiTheme="majorBidi" w:hAnsiTheme="majorBidi" w:cstheme="majorBidi" w:hint="cs"/>
          <w:color w:val="000000" w:themeColor="text1"/>
          <w:rtl/>
        </w:rPr>
        <w:t xml:space="preserve"> ، </w:t>
      </w:r>
      <w:r w:rsidRPr="00010A8A">
        <w:rPr>
          <w:rFonts w:asciiTheme="majorBidi" w:hAnsiTheme="majorBidi" w:cstheme="majorBidi"/>
          <w:color w:val="000000" w:themeColor="text1"/>
          <w:rtl/>
        </w:rPr>
        <w:t xml:space="preserve"> بمعنى مسؤوليته العامة عن اعمال وزارته اما اذا تم توجيه سؤال عن السياسة العامة للدولة فأن رئيس الوزراء هو الذي يجاوب عن هذا السؤال ولا ضير في ان يقوم رئيس الوزراء بتوكيل </w:t>
      </w:r>
      <w:r w:rsidR="00ED6485">
        <w:rPr>
          <w:rFonts w:asciiTheme="majorBidi" w:hAnsiTheme="majorBidi" w:cstheme="majorBidi" w:hint="cs"/>
          <w:color w:val="000000" w:themeColor="text1"/>
          <w:rtl/>
        </w:rPr>
        <w:t>أ</w:t>
      </w:r>
      <w:r w:rsidRPr="00010A8A">
        <w:rPr>
          <w:rFonts w:asciiTheme="majorBidi" w:hAnsiTheme="majorBidi" w:cstheme="majorBidi"/>
          <w:color w:val="000000" w:themeColor="text1"/>
          <w:rtl/>
        </w:rPr>
        <w:t xml:space="preserve">و </w:t>
      </w:r>
      <w:r w:rsidR="00ED6485">
        <w:rPr>
          <w:rFonts w:asciiTheme="majorBidi" w:hAnsiTheme="majorBidi" w:cstheme="majorBidi" w:hint="cs"/>
          <w:color w:val="000000" w:themeColor="text1"/>
          <w:rtl/>
        </w:rPr>
        <w:t>إ</w:t>
      </w:r>
      <w:r w:rsidRPr="00010A8A">
        <w:rPr>
          <w:rFonts w:asciiTheme="majorBidi" w:hAnsiTheme="majorBidi" w:cstheme="majorBidi"/>
          <w:color w:val="000000" w:themeColor="text1"/>
          <w:rtl/>
        </w:rPr>
        <w:t xml:space="preserve">نابة </w:t>
      </w:r>
      <w:r w:rsidR="00ED6485">
        <w:rPr>
          <w:rFonts w:asciiTheme="majorBidi" w:hAnsiTheme="majorBidi" w:cstheme="majorBidi" w:hint="cs"/>
          <w:color w:val="000000" w:themeColor="text1"/>
          <w:rtl/>
        </w:rPr>
        <w:t>أ</w:t>
      </w:r>
      <w:r w:rsidRPr="00010A8A">
        <w:rPr>
          <w:rFonts w:asciiTheme="majorBidi" w:hAnsiTheme="majorBidi" w:cstheme="majorBidi"/>
          <w:color w:val="000000" w:themeColor="text1"/>
          <w:rtl/>
        </w:rPr>
        <w:t xml:space="preserve">حد الوزراء </w:t>
      </w:r>
      <w:r w:rsidR="000E2B98" w:rsidRPr="00010A8A">
        <w:rPr>
          <w:rFonts w:asciiTheme="majorBidi" w:hAnsiTheme="majorBidi" w:cstheme="majorBidi"/>
          <w:color w:val="000000" w:themeColor="text1"/>
          <w:rtl/>
        </w:rPr>
        <w:t>للإجابة</w:t>
      </w:r>
      <w:r w:rsidRPr="00010A8A">
        <w:rPr>
          <w:rFonts w:asciiTheme="majorBidi" w:hAnsiTheme="majorBidi" w:cstheme="majorBidi"/>
          <w:color w:val="000000" w:themeColor="text1"/>
          <w:rtl/>
        </w:rPr>
        <w:t xml:space="preserve"> عن هذا السؤال . وهناك العديد من التشريعات </w:t>
      </w:r>
      <w:r w:rsidR="00ED6485">
        <w:rPr>
          <w:rFonts w:asciiTheme="majorBidi" w:hAnsiTheme="majorBidi" w:cstheme="majorBidi" w:hint="cs"/>
          <w:color w:val="000000" w:themeColor="text1"/>
          <w:rtl/>
        </w:rPr>
        <w:t xml:space="preserve">التي </w:t>
      </w:r>
      <w:r w:rsidRPr="00010A8A">
        <w:rPr>
          <w:rFonts w:asciiTheme="majorBidi" w:hAnsiTheme="majorBidi" w:cstheme="majorBidi"/>
          <w:color w:val="000000" w:themeColor="text1"/>
          <w:rtl/>
        </w:rPr>
        <w:t>تحدد من هم الذين يحق للبرلمان توجيه الاسئلة اليهم سواء رؤساء الوزارات ام الوزراء</w:t>
      </w:r>
      <w:r w:rsidR="00DF7C4B" w:rsidRPr="00010A8A">
        <w:rPr>
          <w:rFonts w:asciiTheme="majorBidi" w:hAnsiTheme="majorBidi" w:cstheme="majorBidi"/>
          <w:color w:val="000000" w:themeColor="text1"/>
          <w:rtl/>
        </w:rPr>
        <w:t xml:space="preserve"> منفردين او لمجموعة من الوزراء </w:t>
      </w:r>
      <w:r w:rsidRPr="00010A8A">
        <w:rPr>
          <w:rFonts w:asciiTheme="majorBidi" w:hAnsiTheme="majorBidi" w:cstheme="majorBidi"/>
          <w:color w:val="000000" w:themeColor="text1"/>
          <w:rtl/>
        </w:rPr>
        <w:t xml:space="preserve"> ام </w:t>
      </w:r>
      <w:r w:rsidR="00DF7C4B" w:rsidRPr="00010A8A">
        <w:rPr>
          <w:rFonts w:asciiTheme="majorBidi" w:hAnsiTheme="majorBidi" w:cstheme="majorBidi"/>
          <w:color w:val="000000" w:themeColor="text1"/>
          <w:rtl/>
        </w:rPr>
        <w:t>للأمناء</w:t>
      </w:r>
      <w:r w:rsidRPr="00010A8A">
        <w:rPr>
          <w:rFonts w:asciiTheme="majorBidi" w:hAnsiTheme="majorBidi" w:cstheme="majorBidi"/>
          <w:color w:val="000000" w:themeColor="text1"/>
          <w:rtl/>
        </w:rPr>
        <w:t xml:space="preserve"> العامين </w:t>
      </w:r>
      <w:r w:rsidR="00DF7C4B" w:rsidRPr="00010A8A">
        <w:rPr>
          <w:rFonts w:asciiTheme="majorBidi" w:hAnsiTheme="majorBidi" w:cstheme="majorBidi"/>
          <w:color w:val="000000" w:themeColor="text1"/>
          <w:rtl/>
        </w:rPr>
        <w:t xml:space="preserve">او وكلاء الوزارات او اي شخص له الصفة الحكومية او العامة كما هو مقرر في النظام الداخلي لمجلس النواب العراقي </w:t>
      </w:r>
      <w:r w:rsidR="00184F65">
        <w:rPr>
          <w:rFonts w:asciiTheme="majorBidi" w:hAnsiTheme="majorBidi" w:cstheme="majorBidi" w:hint="cs"/>
          <w:color w:val="000000" w:themeColor="text1"/>
          <w:rtl/>
        </w:rPr>
        <w:t>،</w:t>
      </w:r>
      <w:r w:rsidR="00DF7C4B" w:rsidRPr="00010A8A">
        <w:rPr>
          <w:rFonts w:asciiTheme="majorBidi" w:hAnsiTheme="majorBidi" w:cstheme="majorBidi"/>
          <w:color w:val="000000" w:themeColor="text1"/>
          <w:rtl/>
        </w:rPr>
        <w:t xml:space="preserve"> حيث</w:t>
      </w:r>
      <w:r w:rsidR="00ED6485">
        <w:rPr>
          <w:rFonts w:asciiTheme="majorBidi" w:hAnsiTheme="majorBidi" w:cstheme="majorBidi" w:hint="cs"/>
          <w:color w:val="000000" w:themeColor="text1"/>
          <w:rtl/>
        </w:rPr>
        <w:t xml:space="preserve"> نصت المادة </w:t>
      </w:r>
      <w:r w:rsidR="00184F65">
        <w:rPr>
          <w:rFonts w:asciiTheme="majorBidi" w:hAnsiTheme="majorBidi" w:cstheme="majorBidi" w:hint="cs"/>
          <w:color w:val="000000" w:themeColor="text1"/>
          <w:rtl/>
        </w:rPr>
        <w:t>( 50)على احقية عضو المجلس</w:t>
      </w:r>
      <w:r w:rsidR="00DF7C4B" w:rsidRPr="00010A8A">
        <w:rPr>
          <w:rFonts w:asciiTheme="majorBidi" w:hAnsiTheme="majorBidi" w:cstheme="majorBidi"/>
          <w:color w:val="000000" w:themeColor="text1"/>
          <w:rtl/>
        </w:rPr>
        <w:t xml:space="preserve"> </w:t>
      </w:r>
      <w:r w:rsidR="00184F65">
        <w:rPr>
          <w:rFonts w:asciiTheme="majorBidi" w:hAnsiTheme="majorBidi" w:cstheme="majorBidi" w:hint="cs"/>
          <w:color w:val="000000" w:themeColor="text1"/>
          <w:rtl/>
        </w:rPr>
        <w:t>ب</w:t>
      </w:r>
      <w:r w:rsidR="00DF7C4B" w:rsidRPr="00010A8A">
        <w:rPr>
          <w:rFonts w:asciiTheme="majorBidi" w:hAnsiTheme="majorBidi" w:cstheme="majorBidi"/>
          <w:color w:val="000000" w:themeColor="text1"/>
          <w:rtl/>
        </w:rPr>
        <w:t>توجيه الاسئلة</w:t>
      </w:r>
      <w:r w:rsidR="00184F65">
        <w:rPr>
          <w:rFonts w:asciiTheme="majorBidi" w:hAnsiTheme="majorBidi" w:cstheme="majorBidi" w:hint="cs"/>
          <w:color w:val="000000" w:themeColor="text1"/>
          <w:rtl/>
        </w:rPr>
        <w:t xml:space="preserve"> الى أعضاء مجلس الرئاسة او</w:t>
      </w:r>
      <w:r w:rsidR="00DF7C4B" w:rsidRPr="00010A8A">
        <w:rPr>
          <w:rFonts w:asciiTheme="majorBidi" w:hAnsiTheme="majorBidi" w:cstheme="majorBidi"/>
          <w:color w:val="000000" w:themeColor="text1"/>
          <w:rtl/>
        </w:rPr>
        <w:t xml:space="preserve"> لرئيس</w:t>
      </w:r>
      <w:r w:rsidR="00184F65">
        <w:rPr>
          <w:rFonts w:asciiTheme="majorBidi" w:hAnsiTheme="majorBidi" w:cstheme="majorBidi" w:hint="cs"/>
          <w:color w:val="000000" w:themeColor="text1"/>
          <w:rtl/>
        </w:rPr>
        <w:t xml:space="preserve"> مجلس</w:t>
      </w:r>
      <w:r w:rsidR="00DF7C4B" w:rsidRPr="00010A8A">
        <w:rPr>
          <w:rFonts w:asciiTheme="majorBidi" w:hAnsiTheme="majorBidi" w:cstheme="majorBidi"/>
          <w:color w:val="000000" w:themeColor="text1"/>
          <w:rtl/>
        </w:rPr>
        <w:t xml:space="preserve"> الوزراء </w:t>
      </w:r>
      <w:r w:rsidR="00184F65">
        <w:rPr>
          <w:rFonts w:asciiTheme="majorBidi" w:hAnsiTheme="majorBidi" w:cstheme="majorBidi" w:hint="cs"/>
          <w:color w:val="000000" w:themeColor="text1"/>
          <w:rtl/>
        </w:rPr>
        <w:t xml:space="preserve">أو نوابه </w:t>
      </w:r>
      <w:r w:rsidR="00DF7C4B" w:rsidRPr="00010A8A">
        <w:rPr>
          <w:rFonts w:asciiTheme="majorBidi" w:hAnsiTheme="majorBidi" w:cstheme="majorBidi"/>
          <w:color w:val="000000" w:themeColor="text1"/>
          <w:rtl/>
        </w:rPr>
        <w:t xml:space="preserve">والوزراء </w:t>
      </w:r>
      <w:r w:rsidR="00184F65">
        <w:rPr>
          <w:rFonts w:asciiTheme="majorBidi" w:hAnsiTheme="majorBidi" w:cstheme="majorBidi" w:hint="cs"/>
          <w:color w:val="000000" w:themeColor="text1"/>
          <w:rtl/>
        </w:rPr>
        <w:t xml:space="preserve">او غيرهم من اعضاء الحكومة </w:t>
      </w:r>
      <w:r w:rsidR="00DF7C4B" w:rsidRPr="00010A8A">
        <w:rPr>
          <w:rFonts w:asciiTheme="majorBidi" w:hAnsiTheme="majorBidi" w:cstheme="majorBidi"/>
          <w:color w:val="000000" w:themeColor="text1"/>
          <w:rtl/>
        </w:rPr>
        <w:t>وهو ايضا ما ذهب اليه الدستور المصري الصادر عام 2014 في حق توجيه الاسئلة الى رئيس مجلس الوزراء ونوابه او احد الوزراء ونوابه .</w:t>
      </w:r>
    </w:p>
    <w:p w:rsidR="00DF7C4B" w:rsidRPr="00010A8A" w:rsidRDefault="00DF7C4B" w:rsidP="00010A8A">
      <w:pPr>
        <w:spacing w:before="120"/>
        <w:ind w:firstLine="720"/>
        <w:jc w:val="lowKashida"/>
        <w:rPr>
          <w:rFonts w:asciiTheme="majorBidi" w:hAnsiTheme="majorBidi" w:cstheme="majorBidi"/>
          <w:color w:val="000000" w:themeColor="text1"/>
          <w:rtl/>
        </w:rPr>
      </w:pPr>
      <w:r w:rsidRPr="00010A8A">
        <w:rPr>
          <w:rFonts w:asciiTheme="majorBidi" w:hAnsiTheme="majorBidi" w:cstheme="majorBidi"/>
          <w:color w:val="000000" w:themeColor="text1"/>
          <w:rtl/>
        </w:rPr>
        <w:t xml:space="preserve">اما في التشريعين البحريني والاردني فنرى </w:t>
      </w:r>
      <w:r w:rsidR="001C3B02">
        <w:rPr>
          <w:rFonts w:asciiTheme="majorBidi" w:hAnsiTheme="majorBidi" w:cstheme="majorBidi" w:hint="cs"/>
          <w:color w:val="000000" w:themeColor="text1"/>
          <w:rtl/>
        </w:rPr>
        <w:t>أ</w:t>
      </w:r>
      <w:r w:rsidRPr="00010A8A">
        <w:rPr>
          <w:rFonts w:asciiTheme="majorBidi" w:hAnsiTheme="majorBidi" w:cstheme="majorBidi"/>
          <w:color w:val="000000" w:themeColor="text1"/>
          <w:rtl/>
        </w:rPr>
        <w:t xml:space="preserve">ن المشرع الدستوري البحريني واستنادا للدستور والنظام الداخلي لمجلس النواب </w:t>
      </w:r>
      <w:r w:rsidR="001C3B02">
        <w:rPr>
          <w:rFonts w:asciiTheme="majorBidi" w:hAnsiTheme="majorBidi" w:cstheme="majorBidi" w:hint="cs"/>
          <w:color w:val="000000" w:themeColor="text1"/>
          <w:rtl/>
        </w:rPr>
        <w:t>فأ</w:t>
      </w:r>
      <w:r w:rsidR="001741CB" w:rsidRPr="00010A8A">
        <w:rPr>
          <w:rFonts w:asciiTheme="majorBidi" w:hAnsiTheme="majorBidi" w:cstheme="majorBidi"/>
          <w:color w:val="000000" w:themeColor="text1"/>
          <w:rtl/>
        </w:rPr>
        <w:t xml:space="preserve">ن حق توجيه الاسئلة يكون </w:t>
      </w:r>
      <w:r w:rsidR="009E487D" w:rsidRPr="00010A8A">
        <w:rPr>
          <w:rFonts w:asciiTheme="majorBidi" w:hAnsiTheme="majorBidi" w:cstheme="majorBidi"/>
          <w:color w:val="000000" w:themeColor="text1"/>
          <w:rtl/>
        </w:rPr>
        <w:t xml:space="preserve">موجه </w:t>
      </w:r>
      <w:r w:rsidR="001741CB" w:rsidRPr="00010A8A">
        <w:rPr>
          <w:rFonts w:asciiTheme="majorBidi" w:hAnsiTheme="majorBidi" w:cstheme="majorBidi"/>
          <w:color w:val="000000" w:themeColor="text1"/>
          <w:rtl/>
        </w:rPr>
        <w:t xml:space="preserve">فقط للوزير المختص فقط دون </w:t>
      </w:r>
      <w:r w:rsidR="001C3B02">
        <w:rPr>
          <w:rFonts w:asciiTheme="majorBidi" w:hAnsiTheme="majorBidi" w:cstheme="majorBidi" w:hint="cs"/>
          <w:color w:val="000000" w:themeColor="text1"/>
          <w:rtl/>
        </w:rPr>
        <w:t>إ</w:t>
      </w:r>
      <w:r w:rsidR="001741CB" w:rsidRPr="00010A8A">
        <w:rPr>
          <w:rFonts w:asciiTheme="majorBidi" w:hAnsiTheme="majorBidi" w:cstheme="majorBidi"/>
          <w:color w:val="000000" w:themeColor="text1"/>
          <w:rtl/>
        </w:rPr>
        <w:t xml:space="preserve">خضاع رئيس مجلس الوزراء لتوجيه الاسئلة اليه وهو على النقيض من ذلك حيث اخضع المشرع الدستوري الاردني رئيس الوزراء والوزراء لحكم احقية توجيه اعضاء السلطة التشريعية </w:t>
      </w:r>
      <w:r w:rsidR="000E2B98" w:rsidRPr="00010A8A">
        <w:rPr>
          <w:rFonts w:asciiTheme="majorBidi" w:hAnsiTheme="majorBidi" w:cstheme="majorBidi"/>
          <w:color w:val="000000" w:themeColor="text1"/>
          <w:rtl/>
        </w:rPr>
        <w:t>لأسئلة</w:t>
      </w:r>
      <w:r w:rsidR="001741CB" w:rsidRPr="00010A8A">
        <w:rPr>
          <w:rFonts w:asciiTheme="majorBidi" w:hAnsiTheme="majorBidi" w:cstheme="majorBidi"/>
          <w:color w:val="000000" w:themeColor="text1"/>
          <w:rtl/>
        </w:rPr>
        <w:t xml:space="preserve"> لرئيس الوزراء عن السياسة العامة للحكومة وللوزراء كلا حسب اختصاصه وهنا نرى انه في ظل النظامين الدستوريين البحريني والاردني</w:t>
      </w:r>
      <w:r w:rsidR="00B6642A" w:rsidRPr="00010A8A">
        <w:rPr>
          <w:rFonts w:asciiTheme="majorBidi" w:hAnsiTheme="majorBidi" w:cstheme="majorBidi"/>
          <w:color w:val="000000" w:themeColor="text1"/>
          <w:rtl/>
        </w:rPr>
        <w:t xml:space="preserve"> قد اتفقا و حصرا توجيه الاسئلة للوزراء مع اختلاف الوضع في النظام الدستوري البحريني بعدم احقية توجيه الاسئلة لرئيس مجلس الوزراء على خلاف ما هو الوضع في </w:t>
      </w:r>
      <w:r w:rsidR="000E2B98" w:rsidRPr="00010A8A">
        <w:rPr>
          <w:rFonts w:asciiTheme="majorBidi" w:hAnsiTheme="majorBidi" w:cstheme="majorBidi"/>
          <w:color w:val="000000" w:themeColor="text1"/>
          <w:rtl/>
        </w:rPr>
        <w:t>التشريع</w:t>
      </w:r>
      <w:r w:rsidR="00B6642A" w:rsidRPr="00010A8A">
        <w:rPr>
          <w:rFonts w:asciiTheme="majorBidi" w:hAnsiTheme="majorBidi" w:cstheme="majorBidi"/>
          <w:color w:val="000000" w:themeColor="text1"/>
          <w:rtl/>
        </w:rPr>
        <w:t xml:space="preserve"> الدستوري الاردني حيث يحق توجيه اسئلة اليه وايضا باستقراء الوضع الدستوري في كلا من البحرين والاردن نرى انه </w:t>
      </w:r>
      <w:r w:rsidR="001741CB" w:rsidRPr="00010A8A">
        <w:rPr>
          <w:rFonts w:asciiTheme="majorBidi" w:hAnsiTheme="majorBidi" w:cstheme="majorBidi"/>
          <w:color w:val="000000" w:themeColor="text1"/>
          <w:rtl/>
        </w:rPr>
        <w:t xml:space="preserve">لم يبين لحق توجيه الاسئلة </w:t>
      </w:r>
      <w:r w:rsidR="000E2B98" w:rsidRPr="00010A8A">
        <w:rPr>
          <w:rFonts w:asciiTheme="majorBidi" w:hAnsiTheme="majorBidi" w:cstheme="majorBidi"/>
          <w:color w:val="000000" w:themeColor="text1"/>
          <w:rtl/>
        </w:rPr>
        <w:t>البرلمانية</w:t>
      </w:r>
      <w:r w:rsidR="001741CB" w:rsidRPr="00010A8A">
        <w:rPr>
          <w:rFonts w:asciiTheme="majorBidi" w:hAnsiTheme="majorBidi" w:cstheme="majorBidi"/>
          <w:color w:val="000000" w:themeColor="text1"/>
          <w:rtl/>
        </w:rPr>
        <w:t xml:space="preserve"> </w:t>
      </w:r>
      <w:r w:rsidR="000E2B98" w:rsidRPr="00010A8A">
        <w:rPr>
          <w:rFonts w:asciiTheme="majorBidi" w:hAnsiTheme="majorBidi" w:cstheme="majorBidi"/>
          <w:color w:val="000000" w:themeColor="text1"/>
          <w:rtl/>
        </w:rPr>
        <w:t>لأعضاء</w:t>
      </w:r>
      <w:r w:rsidR="001741CB" w:rsidRPr="00010A8A">
        <w:rPr>
          <w:rFonts w:asciiTheme="majorBidi" w:hAnsiTheme="majorBidi" w:cstheme="majorBidi"/>
          <w:color w:val="000000" w:themeColor="text1"/>
          <w:rtl/>
        </w:rPr>
        <w:t xml:space="preserve"> المؤسسات المستقلة وهنا نرى بضرورة تفعيل هذا الحق كي يتسنى مر</w:t>
      </w:r>
      <w:r w:rsidR="00866454" w:rsidRPr="00010A8A">
        <w:rPr>
          <w:rFonts w:asciiTheme="majorBidi" w:hAnsiTheme="majorBidi" w:cstheme="majorBidi"/>
          <w:color w:val="000000" w:themeColor="text1"/>
          <w:rtl/>
        </w:rPr>
        <w:t xml:space="preserve">اقبة اعمال هذه المؤسسات التي لا تتبع اي وزارة . فاذا كان للسلطة التشريعية الحق بتوجيه الاسئلة للوزير المختص والذي هو في قمة التدرج الهرمي في وزارته فمن باب </w:t>
      </w:r>
      <w:r w:rsidR="00586528" w:rsidRPr="00010A8A">
        <w:rPr>
          <w:rFonts w:asciiTheme="majorBidi" w:hAnsiTheme="majorBidi" w:cstheme="majorBidi"/>
          <w:color w:val="000000" w:themeColor="text1"/>
          <w:rtl/>
        </w:rPr>
        <w:t>أ</w:t>
      </w:r>
      <w:r w:rsidR="00866454" w:rsidRPr="00010A8A">
        <w:rPr>
          <w:rFonts w:asciiTheme="majorBidi" w:hAnsiTheme="majorBidi" w:cstheme="majorBidi"/>
          <w:color w:val="000000" w:themeColor="text1"/>
          <w:rtl/>
        </w:rPr>
        <w:t xml:space="preserve">ولى اخضاع هذه المؤسسات للرقابة البرلمانية والتي من ضمنها حق توجيه الاسئلة على </w:t>
      </w:r>
      <w:r w:rsidR="00586528" w:rsidRPr="00010A8A">
        <w:rPr>
          <w:rFonts w:asciiTheme="majorBidi" w:hAnsiTheme="majorBidi" w:cstheme="majorBidi"/>
          <w:color w:val="000000" w:themeColor="text1"/>
          <w:rtl/>
        </w:rPr>
        <w:t>أ</w:t>
      </w:r>
      <w:r w:rsidR="00866454" w:rsidRPr="00010A8A">
        <w:rPr>
          <w:rFonts w:asciiTheme="majorBidi" w:hAnsiTheme="majorBidi" w:cstheme="majorBidi"/>
          <w:color w:val="000000" w:themeColor="text1"/>
          <w:rtl/>
        </w:rPr>
        <w:t xml:space="preserve">قل </w:t>
      </w:r>
      <w:r w:rsidR="000E2B98" w:rsidRPr="00010A8A">
        <w:rPr>
          <w:rFonts w:asciiTheme="majorBidi" w:hAnsiTheme="majorBidi" w:cstheme="majorBidi"/>
          <w:color w:val="000000" w:themeColor="text1"/>
          <w:rtl/>
        </w:rPr>
        <w:t>تقدير.</w:t>
      </w:r>
    </w:p>
    <w:p w:rsidR="003E404C" w:rsidRPr="005424AD" w:rsidRDefault="000E2B98" w:rsidP="00010A8A">
      <w:pPr>
        <w:spacing w:before="120"/>
        <w:jc w:val="lowKashida"/>
        <w:rPr>
          <w:rFonts w:asciiTheme="majorBidi" w:hAnsiTheme="majorBidi" w:cstheme="majorBidi"/>
          <w:color w:val="000000" w:themeColor="text1"/>
          <w:rtl/>
        </w:rPr>
      </w:pPr>
      <w:r w:rsidRPr="005424AD">
        <w:rPr>
          <w:rFonts w:asciiTheme="majorBidi" w:hAnsiTheme="majorBidi" w:cstheme="majorBidi"/>
          <w:color w:val="000000" w:themeColor="text1"/>
          <w:rtl/>
        </w:rPr>
        <w:t>ثالثا:</w:t>
      </w:r>
      <w:r w:rsidR="003E404C" w:rsidRPr="005424AD">
        <w:rPr>
          <w:rFonts w:asciiTheme="majorBidi" w:hAnsiTheme="majorBidi" w:cstheme="majorBidi"/>
          <w:color w:val="000000" w:themeColor="text1"/>
          <w:rtl/>
        </w:rPr>
        <w:t xml:space="preserve"> موضوع </w:t>
      </w:r>
      <w:r w:rsidRPr="005424AD">
        <w:rPr>
          <w:rFonts w:asciiTheme="majorBidi" w:hAnsiTheme="majorBidi" w:cstheme="majorBidi"/>
          <w:color w:val="000000" w:themeColor="text1"/>
          <w:rtl/>
        </w:rPr>
        <w:t>السؤال:</w:t>
      </w:r>
      <w:r w:rsidR="003E404C" w:rsidRPr="005424AD">
        <w:rPr>
          <w:rFonts w:asciiTheme="majorBidi" w:hAnsiTheme="majorBidi" w:cstheme="majorBidi"/>
          <w:color w:val="000000" w:themeColor="text1"/>
          <w:rtl/>
        </w:rPr>
        <w:t xml:space="preserve"> </w:t>
      </w:r>
    </w:p>
    <w:p w:rsidR="003E404C" w:rsidRPr="00010A8A" w:rsidRDefault="003E404C" w:rsidP="00010A8A">
      <w:pPr>
        <w:spacing w:before="120"/>
        <w:ind w:firstLine="720"/>
        <w:jc w:val="lowKashida"/>
        <w:rPr>
          <w:rFonts w:asciiTheme="majorBidi" w:hAnsiTheme="majorBidi" w:cstheme="majorBidi"/>
          <w:color w:val="000000" w:themeColor="text1"/>
          <w:rtl/>
        </w:rPr>
      </w:pPr>
      <w:r w:rsidRPr="00010A8A">
        <w:rPr>
          <w:rFonts w:asciiTheme="majorBidi" w:hAnsiTheme="majorBidi" w:cstheme="majorBidi"/>
          <w:color w:val="000000" w:themeColor="text1"/>
          <w:rtl/>
        </w:rPr>
        <w:t xml:space="preserve">يجب </w:t>
      </w:r>
      <w:r w:rsidR="00586528" w:rsidRPr="00010A8A">
        <w:rPr>
          <w:rFonts w:asciiTheme="majorBidi" w:hAnsiTheme="majorBidi" w:cstheme="majorBidi"/>
          <w:color w:val="000000" w:themeColor="text1"/>
          <w:rtl/>
        </w:rPr>
        <w:t>أ</w:t>
      </w:r>
      <w:r w:rsidRPr="00010A8A">
        <w:rPr>
          <w:rFonts w:asciiTheme="majorBidi" w:hAnsiTheme="majorBidi" w:cstheme="majorBidi"/>
          <w:color w:val="000000" w:themeColor="text1"/>
          <w:rtl/>
        </w:rPr>
        <w:t xml:space="preserve">ن يتعلق موضوع السؤال </w:t>
      </w:r>
      <w:r w:rsidR="000E2B98" w:rsidRPr="00010A8A">
        <w:rPr>
          <w:rFonts w:asciiTheme="majorBidi" w:hAnsiTheme="majorBidi" w:cstheme="majorBidi"/>
          <w:color w:val="000000" w:themeColor="text1"/>
          <w:rtl/>
        </w:rPr>
        <w:t>باختصاصات</w:t>
      </w:r>
      <w:r w:rsidRPr="00010A8A">
        <w:rPr>
          <w:rFonts w:asciiTheme="majorBidi" w:hAnsiTheme="majorBidi" w:cstheme="majorBidi"/>
          <w:color w:val="000000" w:themeColor="text1"/>
          <w:rtl/>
        </w:rPr>
        <w:t xml:space="preserve"> الوزير نتيجة </w:t>
      </w:r>
      <w:r w:rsidR="00586528" w:rsidRPr="00010A8A">
        <w:rPr>
          <w:rFonts w:asciiTheme="majorBidi" w:hAnsiTheme="majorBidi" w:cstheme="majorBidi"/>
          <w:color w:val="000000" w:themeColor="text1"/>
          <w:rtl/>
        </w:rPr>
        <w:t>أ</w:t>
      </w:r>
      <w:r w:rsidRPr="00010A8A">
        <w:rPr>
          <w:rFonts w:asciiTheme="majorBidi" w:hAnsiTheme="majorBidi" w:cstheme="majorBidi"/>
          <w:color w:val="000000" w:themeColor="text1"/>
          <w:rtl/>
        </w:rPr>
        <w:t>نه المسؤول ال</w:t>
      </w:r>
      <w:r w:rsidR="00586528" w:rsidRPr="00010A8A">
        <w:rPr>
          <w:rFonts w:asciiTheme="majorBidi" w:hAnsiTheme="majorBidi" w:cstheme="majorBidi"/>
          <w:color w:val="000000" w:themeColor="text1"/>
          <w:rtl/>
        </w:rPr>
        <w:t>أو</w:t>
      </w:r>
      <w:r w:rsidRPr="00010A8A">
        <w:rPr>
          <w:rFonts w:asciiTheme="majorBidi" w:hAnsiTheme="majorBidi" w:cstheme="majorBidi"/>
          <w:color w:val="000000" w:themeColor="text1"/>
          <w:rtl/>
        </w:rPr>
        <w:t xml:space="preserve">ل عن </w:t>
      </w:r>
      <w:r w:rsidR="00586528" w:rsidRPr="00010A8A">
        <w:rPr>
          <w:rFonts w:asciiTheme="majorBidi" w:hAnsiTheme="majorBidi" w:cstheme="majorBidi"/>
          <w:color w:val="000000" w:themeColor="text1"/>
          <w:rtl/>
        </w:rPr>
        <w:t>أ</w:t>
      </w:r>
      <w:r w:rsidRPr="00010A8A">
        <w:rPr>
          <w:rFonts w:asciiTheme="majorBidi" w:hAnsiTheme="majorBidi" w:cstheme="majorBidi"/>
          <w:color w:val="000000" w:themeColor="text1"/>
          <w:rtl/>
        </w:rPr>
        <w:t xml:space="preserve">عمال وزارته </w:t>
      </w:r>
      <w:r w:rsidR="000E2B98" w:rsidRPr="00010A8A">
        <w:rPr>
          <w:rFonts w:asciiTheme="majorBidi" w:hAnsiTheme="majorBidi" w:cstheme="majorBidi"/>
          <w:color w:val="000000" w:themeColor="text1"/>
          <w:rtl/>
        </w:rPr>
        <w:t xml:space="preserve">وسياستها </w:t>
      </w:r>
      <w:r w:rsidR="00586528" w:rsidRPr="00010A8A">
        <w:rPr>
          <w:rFonts w:asciiTheme="majorBidi" w:hAnsiTheme="majorBidi" w:cstheme="majorBidi"/>
          <w:color w:val="000000" w:themeColor="text1"/>
          <w:rtl/>
        </w:rPr>
        <w:t>أ</w:t>
      </w:r>
      <w:r w:rsidR="000E2B98" w:rsidRPr="00010A8A">
        <w:rPr>
          <w:rFonts w:asciiTheme="majorBidi" w:hAnsiTheme="majorBidi" w:cstheme="majorBidi"/>
          <w:color w:val="000000" w:themeColor="text1"/>
          <w:rtl/>
        </w:rPr>
        <w:t>و</w:t>
      </w:r>
      <w:r w:rsidR="00586528" w:rsidRPr="00010A8A">
        <w:rPr>
          <w:rFonts w:asciiTheme="majorBidi" w:hAnsiTheme="majorBidi" w:cstheme="majorBidi"/>
          <w:color w:val="000000" w:themeColor="text1"/>
          <w:rtl/>
        </w:rPr>
        <w:t xml:space="preserve"> يتعلق </w:t>
      </w:r>
      <w:r w:rsidRPr="00010A8A">
        <w:rPr>
          <w:rFonts w:asciiTheme="majorBidi" w:hAnsiTheme="majorBidi" w:cstheme="majorBidi"/>
          <w:color w:val="000000" w:themeColor="text1"/>
          <w:rtl/>
        </w:rPr>
        <w:t xml:space="preserve"> باختصاصات رئيس مجلس الوزراء بصفته مسؤولا عن السياسة </w:t>
      </w:r>
      <w:r w:rsidR="000E2B98" w:rsidRPr="00010A8A">
        <w:rPr>
          <w:rFonts w:asciiTheme="majorBidi" w:hAnsiTheme="majorBidi" w:cstheme="majorBidi"/>
          <w:color w:val="000000" w:themeColor="text1"/>
          <w:rtl/>
        </w:rPr>
        <w:t>العامة</w:t>
      </w:r>
      <w:r w:rsidRPr="00010A8A">
        <w:rPr>
          <w:rFonts w:asciiTheme="majorBidi" w:hAnsiTheme="majorBidi" w:cstheme="majorBidi"/>
          <w:color w:val="000000" w:themeColor="text1"/>
          <w:rtl/>
        </w:rPr>
        <w:t xml:space="preserve"> </w:t>
      </w:r>
      <w:r w:rsidR="000E2B98" w:rsidRPr="00010A8A">
        <w:rPr>
          <w:rFonts w:asciiTheme="majorBidi" w:hAnsiTheme="majorBidi" w:cstheme="majorBidi"/>
          <w:color w:val="000000" w:themeColor="text1"/>
          <w:rtl/>
        </w:rPr>
        <w:t>للدولة ،</w:t>
      </w:r>
      <w:r w:rsidRPr="00010A8A">
        <w:rPr>
          <w:rFonts w:asciiTheme="majorBidi" w:hAnsiTheme="majorBidi" w:cstheme="majorBidi"/>
          <w:color w:val="000000" w:themeColor="text1"/>
          <w:rtl/>
        </w:rPr>
        <w:t xml:space="preserve"> وموضوع السؤال كما اتفق علية النظامين الدستوريين البحريني والاردني يجب </w:t>
      </w:r>
      <w:r w:rsidR="00586528" w:rsidRPr="00010A8A">
        <w:rPr>
          <w:rFonts w:asciiTheme="majorBidi" w:hAnsiTheme="majorBidi" w:cstheme="majorBidi"/>
          <w:color w:val="000000" w:themeColor="text1"/>
          <w:rtl/>
        </w:rPr>
        <w:t>أ</w:t>
      </w:r>
      <w:r w:rsidRPr="00010A8A">
        <w:rPr>
          <w:rFonts w:asciiTheme="majorBidi" w:hAnsiTheme="majorBidi" w:cstheme="majorBidi"/>
          <w:color w:val="000000" w:themeColor="text1"/>
          <w:rtl/>
        </w:rPr>
        <w:t xml:space="preserve">ن يدخل في الشؤون العامة للدولة سواء </w:t>
      </w:r>
      <w:r w:rsidR="000E2B98" w:rsidRPr="00010A8A">
        <w:rPr>
          <w:rFonts w:asciiTheme="majorBidi" w:hAnsiTheme="majorBidi" w:cstheme="majorBidi"/>
          <w:color w:val="000000" w:themeColor="text1"/>
          <w:rtl/>
        </w:rPr>
        <w:t>بالأعمال</w:t>
      </w:r>
      <w:r w:rsidRPr="00010A8A">
        <w:rPr>
          <w:rFonts w:asciiTheme="majorBidi" w:hAnsiTheme="majorBidi" w:cstheme="majorBidi"/>
          <w:color w:val="000000" w:themeColor="text1"/>
          <w:rtl/>
        </w:rPr>
        <w:t xml:space="preserve"> الادارية</w:t>
      </w:r>
      <w:r w:rsidR="00586528" w:rsidRPr="00010A8A">
        <w:rPr>
          <w:rFonts w:asciiTheme="majorBidi" w:hAnsiTheme="majorBidi" w:cstheme="majorBidi"/>
          <w:color w:val="000000" w:themeColor="text1"/>
          <w:rtl/>
        </w:rPr>
        <w:t xml:space="preserve"> أم </w:t>
      </w:r>
      <w:r w:rsidRPr="00010A8A">
        <w:rPr>
          <w:rFonts w:asciiTheme="majorBidi" w:hAnsiTheme="majorBidi" w:cstheme="majorBidi"/>
          <w:color w:val="000000" w:themeColor="text1"/>
          <w:rtl/>
        </w:rPr>
        <w:t xml:space="preserve"> في اوجه الانفاق وغيرها من ال</w:t>
      </w:r>
      <w:r w:rsidR="00586528" w:rsidRPr="00010A8A">
        <w:rPr>
          <w:rFonts w:asciiTheme="majorBidi" w:hAnsiTheme="majorBidi" w:cstheme="majorBidi"/>
          <w:color w:val="000000" w:themeColor="text1"/>
          <w:rtl/>
        </w:rPr>
        <w:t>أ</w:t>
      </w:r>
      <w:r w:rsidRPr="00010A8A">
        <w:rPr>
          <w:rFonts w:asciiTheme="majorBidi" w:hAnsiTheme="majorBidi" w:cstheme="majorBidi"/>
          <w:color w:val="000000" w:themeColor="text1"/>
          <w:rtl/>
        </w:rPr>
        <w:t xml:space="preserve">عمال </w:t>
      </w:r>
      <w:r w:rsidR="000E2B98" w:rsidRPr="00010A8A">
        <w:rPr>
          <w:rFonts w:asciiTheme="majorBidi" w:hAnsiTheme="majorBidi" w:cstheme="majorBidi"/>
          <w:color w:val="000000" w:themeColor="text1"/>
          <w:rtl/>
        </w:rPr>
        <w:t>الحكومية وبالتالي</w:t>
      </w:r>
      <w:r w:rsidRPr="00010A8A">
        <w:rPr>
          <w:rFonts w:asciiTheme="majorBidi" w:hAnsiTheme="majorBidi" w:cstheme="majorBidi"/>
          <w:color w:val="000000" w:themeColor="text1"/>
          <w:rtl/>
        </w:rPr>
        <w:t xml:space="preserve"> يخرج من </w:t>
      </w:r>
      <w:r w:rsidR="00586528" w:rsidRPr="00010A8A">
        <w:rPr>
          <w:rFonts w:asciiTheme="majorBidi" w:hAnsiTheme="majorBidi" w:cstheme="majorBidi"/>
          <w:color w:val="000000" w:themeColor="text1"/>
          <w:rtl/>
        </w:rPr>
        <w:t>ن</w:t>
      </w:r>
      <w:r w:rsidRPr="00010A8A">
        <w:rPr>
          <w:rFonts w:asciiTheme="majorBidi" w:hAnsiTheme="majorBidi" w:cstheme="majorBidi"/>
          <w:color w:val="000000" w:themeColor="text1"/>
          <w:rtl/>
        </w:rPr>
        <w:t xml:space="preserve">طاق موضوع الاسئلة </w:t>
      </w:r>
      <w:r w:rsidR="00586528" w:rsidRPr="00010A8A">
        <w:rPr>
          <w:rFonts w:asciiTheme="majorBidi" w:hAnsiTheme="majorBidi" w:cstheme="majorBidi"/>
          <w:color w:val="000000" w:themeColor="text1"/>
          <w:rtl/>
        </w:rPr>
        <w:t xml:space="preserve">، تلك الأسئلة </w:t>
      </w:r>
      <w:r w:rsidRPr="00010A8A">
        <w:rPr>
          <w:rFonts w:asciiTheme="majorBidi" w:hAnsiTheme="majorBidi" w:cstheme="majorBidi"/>
          <w:color w:val="000000" w:themeColor="text1"/>
          <w:rtl/>
        </w:rPr>
        <w:t xml:space="preserve">التي تتعلق بحياة الوزراء </w:t>
      </w:r>
      <w:r w:rsidR="000E2B98" w:rsidRPr="00010A8A">
        <w:rPr>
          <w:rFonts w:asciiTheme="majorBidi" w:hAnsiTheme="majorBidi" w:cstheme="majorBidi"/>
          <w:color w:val="000000" w:themeColor="text1"/>
          <w:rtl/>
        </w:rPr>
        <w:t>الخاصة.</w:t>
      </w:r>
    </w:p>
    <w:p w:rsidR="007729D1" w:rsidRPr="00010A8A" w:rsidRDefault="007729D1" w:rsidP="00010A8A">
      <w:pPr>
        <w:spacing w:before="120"/>
        <w:ind w:firstLine="720"/>
        <w:jc w:val="lowKashida"/>
        <w:rPr>
          <w:rFonts w:asciiTheme="majorBidi" w:hAnsiTheme="majorBidi" w:cstheme="majorBidi"/>
          <w:b/>
          <w:bCs/>
          <w:color w:val="FF0000"/>
          <w:rtl/>
        </w:rPr>
      </w:pPr>
    </w:p>
    <w:p w:rsidR="009D7C87" w:rsidRPr="005424AD" w:rsidRDefault="00515680" w:rsidP="00010A8A">
      <w:pPr>
        <w:spacing w:before="120"/>
        <w:ind w:firstLine="720"/>
        <w:jc w:val="center"/>
        <w:rPr>
          <w:rFonts w:asciiTheme="majorBidi" w:hAnsiTheme="majorBidi" w:cstheme="majorBidi"/>
          <w:color w:val="000000" w:themeColor="text1"/>
          <w:rtl/>
        </w:rPr>
      </w:pPr>
      <w:r w:rsidRPr="005424AD">
        <w:rPr>
          <w:rFonts w:asciiTheme="majorBidi" w:hAnsiTheme="majorBidi" w:cstheme="majorBidi"/>
          <w:color w:val="000000" w:themeColor="text1"/>
          <w:rtl/>
        </w:rPr>
        <w:t>الفرع الثاني</w:t>
      </w:r>
    </w:p>
    <w:p w:rsidR="00515680" w:rsidRPr="005424AD" w:rsidRDefault="00515680" w:rsidP="00010A8A">
      <w:pPr>
        <w:spacing w:before="120"/>
        <w:ind w:firstLine="720"/>
        <w:jc w:val="center"/>
        <w:rPr>
          <w:rFonts w:asciiTheme="majorBidi" w:hAnsiTheme="majorBidi" w:cstheme="majorBidi"/>
          <w:color w:val="000000" w:themeColor="text1"/>
          <w:rtl/>
        </w:rPr>
      </w:pPr>
      <w:r w:rsidRPr="005424AD">
        <w:rPr>
          <w:rFonts w:asciiTheme="majorBidi" w:hAnsiTheme="majorBidi" w:cstheme="majorBidi"/>
          <w:color w:val="000000" w:themeColor="text1"/>
          <w:rtl/>
        </w:rPr>
        <w:t>الوظيفة ا</w:t>
      </w:r>
      <w:r w:rsidR="001C3B02">
        <w:rPr>
          <w:rFonts w:asciiTheme="majorBidi" w:hAnsiTheme="majorBidi" w:cstheme="majorBidi" w:hint="cs"/>
          <w:color w:val="000000" w:themeColor="text1"/>
          <w:rtl/>
        </w:rPr>
        <w:t>لأ</w:t>
      </w:r>
      <w:r w:rsidRPr="005424AD">
        <w:rPr>
          <w:rFonts w:asciiTheme="majorBidi" w:hAnsiTheme="majorBidi" w:cstheme="majorBidi"/>
          <w:color w:val="000000" w:themeColor="text1"/>
          <w:rtl/>
        </w:rPr>
        <w:t>ساسية للسؤال البرلماني</w:t>
      </w:r>
    </w:p>
    <w:p w:rsidR="009D7C87" w:rsidRPr="00010A8A" w:rsidRDefault="00D35B3D" w:rsidP="00010A8A">
      <w:pPr>
        <w:spacing w:before="120"/>
        <w:jc w:val="lowKashida"/>
        <w:rPr>
          <w:rFonts w:asciiTheme="majorBidi" w:hAnsiTheme="majorBidi" w:cstheme="majorBidi"/>
          <w:color w:val="000000" w:themeColor="text1"/>
          <w:rtl/>
        </w:rPr>
      </w:pPr>
      <w:r w:rsidRPr="00010A8A">
        <w:rPr>
          <w:rFonts w:asciiTheme="majorBidi" w:hAnsiTheme="majorBidi" w:cstheme="majorBidi"/>
          <w:color w:val="000000" w:themeColor="text1"/>
          <w:rtl/>
        </w:rPr>
        <w:t>تنحصر الوظيفة ال</w:t>
      </w:r>
      <w:r w:rsidR="00586528" w:rsidRPr="00010A8A">
        <w:rPr>
          <w:rFonts w:asciiTheme="majorBidi" w:hAnsiTheme="majorBidi" w:cstheme="majorBidi"/>
          <w:color w:val="000000" w:themeColor="text1"/>
          <w:rtl/>
        </w:rPr>
        <w:t>أ</w:t>
      </w:r>
      <w:r w:rsidRPr="00010A8A">
        <w:rPr>
          <w:rFonts w:asciiTheme="majorBidi" w:hAnsiTheme="majorBidi" w:cstheme="majorBidi"/>
          <w:color w:val="000000" w:themeColor="text1"/>
          <w:rtl/>
        </w:rPr>
        <w:t xml:space="preserve">ساسية للسؤال البرلماني ما بين وظيفتين </w:t>
      </w:r>
      <w:r w:rsidR="001C3B02">
        <w:rPr>
          <w:rFonts w:asciiTheme="majorBidi" w:hAnsiTheme="majorBidi" w:cstheme="majorBidi" w:hint="cs"/>
          <w:color w:val="000000" w:themeColor="text1"/>
          <w:rtl/>
        </w:rPr>
        <w:t>أ</w:t>
      </w:r>
      <w:r w:rsidRPr="00010A8A">
        <w:rPr>
          <w:rFonts w:asciiTheme="majorBidi" w:hAnsiTheme="majorBidi" w:cstheme="majorBidi"/>
          <w:color w:val="000000" w:themeColor="text1"/>
          <w:rtl/>
        </w:rPr>
        <w:t>ساسيتين هما</w:t>
      </w:r>
      <w:r w:rsidR="00586528" w:rsidRPr="00010A8A">
        <w:rPr>
          <w:rFonts w:asciiTheme="majorBidi" w:hAnsiTheme="majorBidi" w:cstheme="majorBidi"/>
          <w:color w:val="000000" w:themeColor="text1"/>
          <w:rtl/>
        </w:rPr>
        <w:t>:</w:t>
      </w:r>
      <w:r w:rsidRPr="00010A8A">
        <w:rPr>
          <w:rFonts w:asciiTheme="majorBidi" w:hAnsiTheme="majorBidi" w:cstheme="majorBidi"/>
          <w:color w:val="000000" w:themeColor="text1"/>
          <w:rtl/>
        </w:rPr>
        <w:t xml:space="preserve"> المراقبة على </w:t>
      </w:r>
      <w:r w:rsidR="00586528" w:rsidRPr="00010A8A">
        <w:rPr>
          <w:rFonts w:asciiTheme="majorBidi" w:hAnsiTheme="majorBidi" w:cstheme="majorBidi"/>
          <w:color w:val="000000" w:themeColor="text1"/>
          <w:rtl/>
        </w:rPr>
        <w:t>أ</w:t>
      </w:r>
      <w:r w:rsidRPr="00010A8A">
        <w:rPr>
          <w:rFonts w:asciiTheme="majorBidi" w:hAnsiTheme="majorBidi" w:cstheme="majorBidi"/>
          <w:color w:val="000000" w:themeColor="text1"/>
          <w:rtl/>
        </w:rPr>
        <w:t>عمال الحكومة</w:t>
      </w:r>
      <w:r w:rsidR="00586528" w:rsidRPr="00010A8A">
        <w:rPr>
          <w:rFonts w:asciiTheme="majorBidi" w:hAnsiTheme="majorBidi" w:cstheme="majorBidi"/>
          <w:color w:val="000000" w:themeColor="text1"/>
          <w:rtl/>
        </w:rPr>
        <w:t xml:space="preserve">، </w:t>
      </w:r>
      <w:r w:rsidRPr="00010A8A">
        <w:rPr>
          <w:rFonts w:asciiTheme="majorBidi" w:hAnsiTheme="majorBidi" w:cstheme="majorBidi"/>
          <w:color w:val="000000" w:themeColor="text1"/>
          <w:rtl/>
        </w:rPr>
        <w:t xml:space="preserve"> ووظيفة </w:t>
      </w:r>
      <w:r w:rsidR="001C3B02">
        <w:rPr>
          <w:rFonts w:asciiTheme="majorBidi" w:hAnsiTheme="majorBidi" w:cstheme="majorBidi" w:hint="cs"/>
          <w:color w:val="000000" w:themeColor="text1"/>
          <w:rtl/>
        </w:rPr>
        <w:t>أ</w:t>
      </w:r>
      <w:r w:rsidRPr="00010A8A">
        <w:rPr>
          <w:rFonts w:asciiTheme="majorBidi" w:hAnsiTheme="majorBidi" w:cstheme="majorBidi"/>
          <w:color w:val="000000" w:themeColor="text1"/>
          <w:rtl/>
        </w:rPr>
        <w:t>خرى تتمثل بأنه من وسائل التعاون ما بين السلطتين التشريعية والتنفيذية .</w:t>
      </w:r>
    </w:p>
    <w:p w:rsidR="00D35B3D" w:rsidRPr="00010A8A" w:rsidRDefault="00D35B3D" w:rsidP="00010A8A">
      <w:pPr>
        <w:spacing w:before="120"/>
        <w:ind w:firstLine="720"/>
        <w:jc w:val="lowKashida"/>
        <w:rPr>
          <w:rFonts w:asciiTheme="majorBidi" w:hAnsiTheme="majorBidi" w:cstheme="majorBidi"/>
          <w:rtl/>
        </w:rPr>
      </w:pPr>
      <w:r w:rsidRPr="00010A8A">
        <w:rPr>
          <w:rFonts w:asciiTheme="majorBidi" w:hAnsiTheme="majorBidi" w:cstheme="majorBidi"/>
          <w:rtl/>
        </w:rPr>
        <w:t xml:space="preserve">ففيما  يخص </w:t>
      </w:r>
      <w:r w:rsidR="00586528" w:rsidRPr="00010A8A">
        <w:rPr>
          <w:rFonts w:asciiTheme="majorBidi" w:hAnsiTheme="majorBidi" w:cstheme="majorBidi"/>
          <w:rtl/>
        </w:rPr>
        <w:t>إ</w:t>
      </w:r>
      <w:r w:rsidRPr="00010A8A">
        <w:rPr>
          <w:rFonts w:asciiTheme="majorBidi" w:hAnsiTheme="majorBidi" w:cstheme="majorBidi"/>
          <w:rtl/>
        </w:rPr>
        <w:t xml:space="preserve">عتبار السؤال البرلماني </w:t>
      </w:r>
      <w:r w:rsidR="00586528" w:rsidRPr="00010A8A">
        <w:rPr>
          <w:rFonts w:asciiTheme="majorBidi" w:hAnsiTheme="majorBidi" w:cstheme="majorBidi"/>
          <w:rtl/>
        </w:rPr>
        <w:t>من</w:t>
      </w:r>
      <w:r w:rsidRPr="00010A8A">
        <w:rPr>
          <w:rFonts w:asciiTheme="majorBidi" w:hAnsiTheme="majorBidi" w:cstheme="majorBidi"/>
          <w:rtl/>
        </w:rPr>
        <w:t xml:space="preserve"> وسائل التعاون</w:t>
      </w:r>
      <w:r w:rsidR="00586528" w:rsidRPr="00010A8A">
        <w:rPr>
          <w:rFonts w:asciiTheme="majorBidi" w:hAnsiTheme="majorBidi" w:cstheme="majorBidi"/>
          <w:rtl/>
        </w:rPr>
        <w:t>،</w:t>
      </w:r>
      <w:r w:rsidRPr="00010A8A">
        <w:rPr>
          <w:rFonts w:asciiTheme="majorBidi" w:hAnsiTheme="majorBidi" w:cstheme="majorBidi"/>
          <w:rtl/>
        </w:rPr>
        <w:t xml:space="preserve"> </w:t>
      </w:r>
      <w:r w:rsidR="00586528" w:rsidRPr="00010A8A">
        <w:rPr>
          <w:rFonts w:asciiTheme="majorBidi" w:hAnsiTheme="majorBidi" w:cstheme="majorBidi"/>
          <w:rtl/>
        </w:rPr>
        <w:t>أ</w:t>
      </w:r>
      <w:r w:rsidRPr="00010A8A">
        <w:rPr>
          <w:rFonts w:asciiTheme="majorBidi" w:hAnsiTheme="majorBidi" w:cstheme="majorBidi"/>
          <w:rtl/>
        </w:rPr>
        <w:t xml:space="preserve">م من وسائل المراقبة بين السلطتين التشريعية والتنفيذية </w:t>
      </w:r>
      <w:r w:rsidR="00586528" w:rsidRPr="00010A8A">
        <w:rPr>
          <w:rFonts w:asciiTheme="majorBidi" w:hAnsiTheme="majorBidi" w:cstheme="majorBidi"/>
          <w:rtl/>
        </w:rPr>
        <w:t xml:space="preserve">، </w:t>
      </w:r>
      <w:r w:rsidRPr="00010A8A">
        <w:rPr>
          <w:rFonts w:asciiTheme="majorBidi" w:hAnsiTheme="majorBidi" w:cstheme="majorBidi"/>
          <w:rtl/>
        </w:rPr>
        <w:t>فإن الرأي الراجح من الفقه الدستوري وعلى رأسه أستاذنا الدكتور يحي الجمل</w:t>
      </w:r>
      <w:r w:rsidR="00A9353C" w:rsidRPr="00010A8A">
        <w:rPr>
          <w:rFonts w:asciiTheme="majorBidi" w:hAnsiTheme="majorBidi" w:cstheme="majorBidi"/>
          <w:rtl/>
        </w:rPr>
        <w:t xml:space="preserve"> </w:t>
      </w:r>
      <w:r w:rsidRPr="00010A8A">
        <w:rPr>
          <w:rFonts w:asciiTheme="majorBidi" w:hAnsiTheme="majorBidi" w:cstheme="majorBidi"/>
          <w:rtl/>
        </w:rPr>
        <w:t xml:space="preserve"> يرى أن الأسئلة التي يوجهها أعضاء المجلس إلى الحكومة يقصد منها الحصول على المعلومات أو بيانات معينة لا يعرفها العضو كما قد يقصد بها استجلاء حقيقة غامضة أو أمر غير واضح ولكن الأسئلة لا يقصد بها بذاتها رقابة من المجلس للحكومة ولا هي مؤدية بذاتها إلى مثل هذه الرقابة وبالتالي فهي في جانب تبادل الرأي والمعلومات بين السلطتين التشريعية والتنفيذي</w:t>
      </w:r>
      <w:r w:rsidR="006144F1">
        <w:rPr>
          <w:rFonts w:asciiTheme="majorBidi" w:hAnsiTheme="majorBidi" w:cstheme="majorBidi" w:hint="cs"/>
          <w:rtl/>
        </w:rPr>
        <w:t>ة ( الجمل ،1995، ص272)</w:t>
      </w:r>
      <w:r w:rsidRPr="00010A8A">
        <w:rPr>
          <w:rFonts w:asciiTheme="majorBidi" w:hAnsiTheme="majorBidi" w:cstheme="majorBidi"/>
          <w:rtl/>
        </w:rPr>
        <w:t>.</w:t>
      </w:r>
    </w:p>
    <w:p w:rsidR="00D35B3D" w:rsidRPr="00010A8A" w:rsidRDefault="00D35B3D" w:rsidP="00010A8A">
      <w:pPr>
        <w:spacing w:before="120"/>
        <w:ind w:firstLine="720"/>
        <w:jc w:val="lowKashida"/>
        <w:rPr>
          <w:rFonts w:asciiTheme="majorBidi" w:hAnsiTheme="majorBidi" w:cstheme="majorBidi"/>
          <w:rtl/>
        </w:rPr>
      </w:pPr>
      <w:r w:rsidRPr="00010A8A">
        <w:rPr>
          <w:rFonts w:asciiTheme="majorBidi" w:hAnsiTheme="majorBidi" w:cstheme="majorBidi"/>
          <w:rtl/>
        </w:rPr>
        <w:t xml:space="preserve">ومع تسليمنا بهذا الرأي إلا أننا إذا ربطنا موضوع عدم إجابة الوزير المختص على السؤال المقدم إليه من قبل العضو السائل او عدم اقتناعه </w:t>
      </w:r>
      <w:r w:rsidR="000E2B98" w:rsidRPr="00010A8A">
        <w:rPr>
          <w:rFonts w:asciiTheme="majorBidi" w:hAnsiTheme="majorBidi" w:cstheme="majorBidi"/>
          <w:rtl/>
        </w:rPr>
        <w:t>بإجابة</w:t>
      </w:r>
      <w:r w:rsidRPr="00010A8A">
        <w:rPr>
          <w:rFonts w:asciiTheme="majorBidi" w:hAnsiTheme="majorBidi" w:cstheme="majorBidi"/>
          <w:rtl/>
        </w:rPr>
        <w:t xml:space="preserve"> هذا الوزير وتحويله إلى استجواب داخل المجلس فإننا نرى  أن الأسئلة البرلمانية ترقى لأسلوب المراقبة على أعمال الحكومة نتيجة اعتباره الممهد الرئيسي للأستجواب وبالتالي طرح الثقة بالوزير .فالسؤال بطبيعته يتجه حين احداث اثره </w:t>
      </w:r>
      <w:r w:rsidR="006F4D14" w:rsidRPr="00010A8A">
        <w:rPr>
          <w:rFonts w:asciiTheme="majorBidi" w:hAnsiTheme="majorBidi" w:cstheme="majorBidi"/>
          <w:rtl/>
        </w:rPr>
        <w:t xml:space="preserve">سواء باتخاذ عمل معين او امتناع عن عمل يرى معه السائل انه مخالف للدستور وسائر قوانين وانظمة الدولة وبالتالي فهو يهدف الى لفت نظر الحكومة او الوزير الموجه اليه السؤال الى هذه الاعمال . </w:t>
      </w:r>
    </w:p>
    <w:p w:rsidR="0016076F" w:rsidRPr="00010A8A" w:rsidRDefault="006B4837" w:rsidP="006144F1">
      <w:pPr>
        <w:spacing w:before="120"/>
        <w:jc w:val="both"/>
        <w:rPr>
          <w:rFonts w:asciiTheme="majorBidi" w:hAnsiTheme="majorBidi" w:cstheme="majorBidi"/>
          <w:rtl/>
        </w:rPr>
      </w:pPr>
      <w:r w:rsidRPr="00010A8A">
        <w:rPr>
          <w:rFonts w:asciiTheme="majorBidi" w:hAnsiTheme="majorBidi" w:cstheme="majorBidi"/>
          <w:rtl/>
        </w:rPr>
        <w:t xml:space="preserve">     </w:t>
      </w:r>
      <w:r w:rsidR="00D95C8F" w:rsidRPr="00010A8A">
        <w:rPr>
          <w:rFonts w:asciiTheme="majorBidi" w:hAnsiTheme="majorBidi" w:cstheme="majorBidi"/>
          <w:rtl/>
        </w:rPr>
        <w:t xml:space="preserve"> </w:t>
      </w:r>
    </w:p>
    <w:p w:rsidR="00E7402C" w:rsidRPr="005424AD" w:rsidRDefault="006F4D14" w:rsidP="00010A8A">
      <w:pPr>
        <w:spacing w:before="120"/>
        <w:ind w:firstLine="720"/>
        <w:jc w:val="center"/>
        <w:rPr>
          <w:rFonts w:asciiTheme="majorBidi" w:hAnsiTheme="majorBidi" w:cstheme="majorBidi"/>
          <w:rtl/>
        </w:rPr>
      </w:pPr>
      <w:r w:rsidRPr="005424AD">
        <w:rPr>
          <w:rFonts w:asciiTheme="majorBidi" w:hAnsiTheme="majorBidi" w:cstheme="majorBidi"/>
          <w:rtl/>
        </w:rPr>
        <w:t xml:space="preserve">المبحث الثاني </w:t>
      </w:r>
    </w:p>
    <w:p w:rsidR="006F4D14" w:rsidRPr="005424AD" w:rsidRDefault="000E2B98" w:rsidP="00010A8A">
      <w:pPr>
        <w:spacing w:before="120"/>
        <w:ind w:firstLine="720"/>
        <w:jc w:val="center"/>
        <w:rPr>
          <w:rFonts w:asciiTheme="majorBidi" w:hAnsiTheme="majorBidi" w:cstheme="majorBidi"/>
          <w:rtl/>
        </w:rPr>
      </w:pPr>
      <w:r w:rsidRPr="005424AD">
        <w:rPr>
          <w:rFonts w:asciiTheme="majorBidi" w:hAnsiTheme="majorBidi" w:cstheme="majorBidi"/>
          <w:rtl/>
        </w:rPr>
        <w:t>إجراءات</w:t>
      </w:r>
      <w:r w:rsidR="006F4D14" w:rsidRPr="005424AD">
        <w:rPr>
          <w:rFonts w:asciiTheme="majorBidi" w:hAnsiTheme="majorBidi" w:cstheme="majorBidi"/>
          <w:rtl/>
        </w:rPr>
        <w:t xml:space="preserve"> تقديم السؤال البرلماني</w:t>
      </w:r>
    </w:p>
    <w:p w:rsidR="006F4D14" w:rsidRPr="00010A8A" w:rsidRDefault="006F4D14" w:rsidP="00010A8A">
      <w:pPr>
        <w:spacing w:before="120"/>
        <w:ind w:firstLine="720"/>
        <w:jc w:val="center"/>
        <w:rPr>
          <w:rFonts w:asciiTheme="majorBidi" w:hAnsiTheme="majorBidi" w:cstheme="majorBidi"/>
          <w:rtl/>
        </w:rPr>
      </w:pPr>
      <w:r w:rsidRPr="00010A8A">
        <w:rPr>
          <w:rFonts w:asciiTheme="majorBidi" w:hAnsiTheme="majorBidi" w:cstheme="majorBidi"/>
          <w:rtl/>
        </w:rPr>
        <w:t xml:space="preserve">سنتناول في هذا المبحث </w:t>
      </w:r>
      <w:r w:rsidR="000E2B98" w:rsidRPr="00010A8A">
        <w:rPr>
          <w:rFonts w:asciiTheme="majorBidi" w:hAnsiTheme="majorBidi" w:cstheme="majorBidi"/>
          <w:rtl/>
        </w:rPr>
        <w:t>لإجراءات</w:t>
      </w:r>
      <w:r w:rsidRPr="00010A8A">
        <w:rPr>
          <w:rFonts w:asciiTheme="majorBidi" w:hAnsiTheme="majorBidi" w:cstheme="majorBidi"/>
          <w:rtl/>
        </w:rPr>
        <w:t xml:space="preserve"> تقديم السؤال البرلماني من خلال مطلبين الاول منه يتناول الشروط الواجب توفرها في السؤال البرلماني ليتم قبوله والية تقديمه</w:t>
      </w:r>
      <w:r w:rsidR="00186BB9" w:rsidRPr="00010A8A">
        <w:rPr>
          <w:rFonts w:asciiTheme="majorBidi" w:hAnsiTheme="majorBidi" w:cstheme="majorBidi"/>
          <w:rtl/>
        </w:rPr>
        <w:t xml:space="preserve"> والاجابة عليه</w:t>
      </w:r>
      <w:r w:rsidR="00586528" w:rsidRPr="00010A8A">
        <w:rPr>
          <w:rFonts w:asciiTheme="majorBidi" w:hAnsiTheme="majorBidi" w:cstheme="majorBidi"/>
          <w:rtl/>
        </w:rPr>
        <w:t>،</w:t>
      </w:r>
      <w:r w:rsidRPr="00010A8A">
        <w:rPr>
          <w:rFonts w:asciiTheme="majorBidi" w:hAnsiTheme="majorBidi" w:cstheme="majorBidi"/>
          <w:rtl/>
        </w:rPr>
        <w:t xml:space="preserve"> </w:t>
      </w:r>
      <w:r w:rsidR="00586528" w:rsidRPr="00010A8A">
        <w:rPr>
          <w:rFonts w:asciiTheme="majorBidi" w:hAnsiTheme="majorBidi" w:cstheme="majorBidi"/>
          <w:rtl/>
        </w:rPr>
        <w:t>أ</w:t>
      </w:r>
      <w:r w:rsidRPr="00010A8A">
        <w:rPr>
          <w:rFonts w:asciiTheme="majorBidi" w:hAnsiTheme="majorBidi" w:cstheme="majorBidi"/>
          <w:rtl/>
        </w:rPr>
        <w:t xml:space="preserve">ما المطلب الثاني فسنتناول به </w:t>
      </w:r>
      <w:r w:rsidR="00186BB9" w:rsidRPr="00010A8A">
        <w:rPr>
          <w:rFonts w:asciiTheme="majorBidi" w:hAnsiTheme="majorBidi" w:cstheme="majorBidi"/>
          <w:rtl/>
        </w:rPr>
        <w:t xml:space="preserve">لعوارض السؤال من خلال سقوط السؤال </w:t>
      </w:r>
      <w:r w:rsidR="000E2B98" w:rsidRPr="00010A8A">
        <w:rPr>
          <w:rFonts w:asciiTheme="majorBidi" w:hAnsiTheme="majorBidi" w:cstheme="majorBidi"/>
          <w:rtl/>
        </w:rPr>
        <w:t xml:space="preserve">والتنازل </w:t>
      </w:r>
      <w:r w:rsidR="00186BB9" w:rsidRPr="00010A8A">
        <w:rPr>
          <w:rFonts w:asciiTheme="majorBidi" w:hAnsiTheme="majorBidi" w:cstheme="majorBidi"/>
          <w:rtl/>
        </w:rPr>
        <w:t xml:space="preserve"> عنه في فرعيين.</w:t>
      </w:r>
    </w:p>
    <w:p w:rsidR="006F4D14" w:rsidRPr="005424AD" w:rsidRDefault="006F4D14" w:rsidP="00010A8A">
      <w:pPr>
        <w:spacing w:before="120"/>
        <w:ind w:firstLine="720"/>
        <w:jc w:val="center"/>
        <w:rPr>
          <w:rFonts w:asciiTheme="majorBidi" w:hAnsiTheme="majorBidi" w:cstheme="majorBidi"/>
          <w:rtl/>
        </w:rPr>
      </w:pPr>
      <w:r w:rsidRPr="005424AD">
        <w:rPr>
          <w:rFonts w:asciiTheme="majorBidi" w:hAnsiTheme="majorBidi" w:cstheme="majorBidi"/>
          <w:rtl/>
        </w:rPr>
        <w:t xml:space="preserve">المطلب الاول </w:t>
      </w:r>
    </w:p>
    <w:p w:rsidR="006F4D14" w:rsidRPr="005424AD" w:rsidRDefault="00CE26AB" w:rsidP="00010A8A">
      <w:pPr>
        <w:spacing w:before="120"/>
        <w:ind w:firstLine="720"/>
        <w:jc w:val="center"/>
        <w:rPr>
          <w:rFonts w:asciiTheme="majorBidi" w:hAnsiTheme="majorBidi" w:cstheme="majorBidi"/>
          <w:rtl/>
        </w:rPr>
      </w:pPr>
      <w:r w:rsidRPr="005424AD">
        <w:rPr>
          <w:rFonts w:asciiTheme="majorBidi" w:hAnsiTheme="majorBidi" w:cstheme="majorBidi"/>
          <w:rtl/>
        </w:rPr>
        <w:t>شروط تقديم السؤال</w:t>
      </w:r>
      <w:r w:rsidR="007A0E53" w:rsidRPr="005424AD">
        <w:rPr>
          <w:rFonts w:asciiTheme="majorBidi" w:hAnsiTheme="majorBidi" w:cstheme="majorBidi"/>
          <w:rtl/>
        </w:rPr>
        <w:t xml:space="preserve"> والية تقديمه</w:t>
      </w:r>
    </w:p>
    <w:p w:rsidR="007A0E53" w:rsidRPr="00010A8A" w:rsidRDefault="007A0E53" w:rsidP="00010A8A">
      <w:pPr>
        <w:spacing w:before="120"/>
        <w:ind w:firstLine="720"/>
        <w:jc w:val="both"/>
        <w:rPr>
          <w:rFonts w:asciiTheme="majorBidi" w:hAnsiTheme="majorBidi" w:cstheme="majorBidi"/>
          <w:rtl/>
        </w:rPr>
      </w:pPr>
      <w:r w:rsidRPr="00010A8A">
        <w:rPr>
          <w:rFonts w:asciiTheme="majorBidi" w:hAnsiTheme="majorBidi" w:cstheme="majorBidi"/>
          <w:rtl/>
        </w:rPr>
        <w:t xml:space="preserve">سنتناول في هذا المطلب للشروط </w:t>
      </w:r>
      <w:r w:rsidR="000E2B98" w:rsidRPr="00010A8A">
        <w:rPr>
          <w:rFonts w:asciiTheme="majorBidi" w:hAnsiTheme="majorBidi" w:cstheme="majorBidi"/>
          <w:rtl/>
        </w:rPr>
        <w:t>المتطلبة</w:t>
      </w:r>
      <w:r w:rsidRPr="00010A8A">
        <w:rPr>
          <w:rFonts w:asciiTheme="majorBidi" w:hAnsiTheme="majorBidi" w:cstheme="majorBidi"/>
          <w:rtl/>
        </w:rPr>
        <w:t xml:space="preserve"> لتقديم السؤال البرلماني في فرع اول وكذلك </w:t>
      </w:r>
      <w:r w:rsidR="000E2B98" w:rsidRPr="00010A8A">
        <w:rPr>
          <w:rFonts w:asciiTheme="majorBidi" w:hAnsiTheme="majorBidi" w:cstheme="majorBidi"/>
          <w:rtl/>
        </w:rPr>
        <w:t>لإجراءات</w:t>
      </w:r>
      <w:r w:rsidRPr="00010A8A">
        <w:rPr>
          <w:rFonts w:asciiTheme="majorBidi" w:hAnsiTheme="majorBidi" w:cstheme="majorBidi"/>
          <w:rtl/>
        </w:rPr>
        <w:t xml:space="preserve"> تقديم السؤال</w:t>
      </w:r>
      <w:r w:rsidR="002D1831" w:rsidRPr="00010A8A">
        <w:rPr>
          <w:rFonts w:asciiTheme="majorBidi" w:hAnsiTheme="majorBidi" w:cstheme="majorBidi"/>
          <w:rtl/>
        </w:rPr>
        <w:t xml:space="preserve"> البرلماني</w:t>
      </w:r>
      <w:r w:rsidR="00186BB9" w:rsidRPr="00010A8A">
        <w:rPr>
          <w:rFonts w:asciiTheme="majorBidi" w:hAnsiTheme="majorBidi" w:cstheme="majorBidi"/>
          <w:rtl/>
        </w:rPr>
        <w:t xml:space="preserve"> الى الحكومة في فرع </w:t>
      </w:r>
      <w:r w:rsidR="000E2B98" w:rsidRPr="00010A8A">
        <w:rPr>
          <w:rFonts w:asciiTheme="majorBidi" w:hAnsiTheme="majorBidi" w:cstheme="majorBidi"/>
          <w:rtl/>
        </w:rPr>
        <w:t>ثاني.</w:t>
      </w:r>
    </w:p>
    <w:p w:rsidR="007A0E53" w:rsidRPr="005424AD" w:rsidRDefault="007A0E53" w:rsidP="00010A8A">
      <w:pPr>
        <w:spacing w:before="120"/>
        <w:ind w:firstLine="720"/>
        <w:jc w:val="center"/>
        <w:rPr>
          <w:rFonts w:asciiTheme="majorBidi" w:hAnsiTheme="majorBidi" w:cstheme="majorBidi"/>
          <w:sz w:val="28"/>
          <w:szCs w:val="28"/>
          <w:rtl/>
        </w:rPr>
      </w:pPr>
      <w:r w:rsidRPr="005424AD">
        <w:rPr>
          <w:rFonts w:asciiTheme="majorBidi" w:hAnsiTheme="majorBidi" w:cstheme="majorBidi"/>
          <w:sz w:val="28"/>
          <w:szCs w:val="28"/>
          <w:rtl/>
        </w:rPr>
        <w:t>الفرع الاول</w:t>
      </w:r>
    </w:p>
    <w:p w:rsidR="007A0E53" w:rsidRPr="005424AD" w:rsidRDefault="007A0E53" w:rsidP="00010A8A">
      <w:pPr>
        <w:spacing w:before="120"/>
        <w:ind w:firstLine="720"/>
        <w:jc w:val="center"/>
        <w:rPr>
          <w:rFonts w:asciiTheme="majorBidi" w:hAnsiTheme="majorBidi" w:cstheme="majorBidi"/>
          <w:sz w:val="28"/>
          <w:szCs w:val="28"/>
          <w:rtl/>
        </w:rPr>
      </w:pPr>
      <w:r w:rsidRPr="005424AD">
        <w:rPr>
          <w:rFonts w:asciiTheme="majorBidi" w:hAnsiTheme="majorBidi" w:cstheme="majorBidi"/>
          <w:sz w:val="28"/>
          <w:szCs w:val="28"/>
          <w:rtl/>
        </w:rPr>
        <w:t>الشروط المتطلبة لتقديم السؤال</w:t>
      </w:r>
    </w:p>
    <w:p w:rsidR="007A0E53" w:rsidRPr="00010A8A" w:rsidRDefault="007A0E53" w:rsidP="00010A8A">
      <w:pPr>
        <w:spacing w:before="120"/>
        <w:ind w:firstLine="720"/>
        <w:jc w:val="both"/>
        <w:rPr>
          <w:rFonts w:asciiTheme="majorBidi" w:hAnsiTheme="majorBidi" w:cstheme="majorBidi"/>
          <w:rtl/>
        </w:rPr>
      </w:pPr>
      <w:r w:rsidRPr="00010A8A">
        <w:rPr>
          <w:rFonts w:asciiTheme="majorBidi" w:hAnsiTheme="majorBidi" w:cstheme="majorBidi"/>
          <w:rtl/>
        </w:rPr>
        <w:t xml:space="preserve">هنالك العديد من الشروط التي يجب </w:t>
      </w:r>
      <w:r w:rsidR="001C3B02">
        <w:rPr>
          <w:rFonts w:asciiTheme="majorBidi" w:hAnsiTheme="majorBidi" w:cstheme="majorBidi" w:hint="cs"/>
          <w:rtl/>
        </w:rPr>
        <w:t>أ</w:t>
      </w:r>
      <w:r w:rsidRPr="00010A8A">
        <w:rPr>
          <w:rFonts w:asciiTheme="majorBidi" w:hAnsiTheme="majorBidi" w:cstheme="majorBidi"/>
          <w:rtl/>
        </w:rPr>
        <w:t xml:space="preserve">ن تتوافر في السؤال البرلماني حتى يمكن تقديمه وهذه الشروط تتمثل بما </w:t>
      </w:r>
      <w:r w:rsidR="000E2B98" w:rsidRPr="00010A8A">
        <w:rPr>
          <w:rFonts w:asciiTheme="majorBidi" w:hAnsiTheme="majorBidi" w:cstheme="majorBidi"/>
          <w:rtl/>
        </w:rPr>
        <w:t>يلي:</w:t>
      </w:r>
      <w:r w:rsidRPr="00010A8A">
        <w:rPr>
          <w:rFonts w:asciiTheme="majorBidi" w:hAnsiTheme="majorBidi" w:cstheme="majorBidi"/>
          <w:rtl/>
        </w:rPr>
        <w:t xml:space="preserve"> </w:t>
      </w:r>
    </w:p>
    <w:p w:rsidR="003D570E" w:rsidRPr="005424AD" w:rsidRDefault="000E2B98" w:rsidP="00010A8A">
      <w:pPr>
        <w:jc w:val="lowKashida"/>
        <w:rPr>
          <w:rFonts w:asciiTheme="majorBidi" w:hAnsiTheme="majorBidi" w:cstheme="majorBidi"/>
          <w:rtl/>
        </w:rPr>
      </w:pPr>
      <w:r w:rsidRPr="005424AD">
        <w:rPr>
          <w:rFonts w:asciiTheme="majorBidi" w:hAnsiTheme="majorBidi" w:cstheme="majorBidi"/>
          <w:rtl/>
        </w:rPr>
        <w:t>اولا:</w:t>
      </w:r>
      <w:r w:rsidR="000B532C" w:rsidRPr="005424AD">
        <w:rPr>
          <w:rFonts w:asciiTheme="majorBidi" w:hAnsiTheme="majorBidi" w:cstheme="majorBidi"/>
          <w:rtl/>
        </w:rPr>
        <w:t xml:space="preserve"> </w:t>
      </w:r>
      <w:r w:rsidR="003D570E" w:rsidRPr="005424AD">
        <w:rPr>
          <w:rFonts w:asciiTheme="majorBidi" w:hAnsiTheme="majorBidi" w:cstheme="majorBidi"/>
          <w:rtl/>
        </w:rPr>
        <w:t>أن يكون السؤال مقدماً من عضو واحد</w:t>
      </w:r>
      <w:r w:rsidR="001C3B02">
        <w:rPr>
          <w:rFonts w:asciiTheme="majorBidi" w:hAnsiTheme="majorBidi" w:cstheme="majorBidi" w:hint="cs"/>
          <w:rtl/>
        </w:rPr>
        <w:t>:</w:t>
      </w:r>
    </w:p>
    <w:p w:rsidR="000B532C" w:rsidRPr="00010A8A" w:rsidRDefault="000B532C" w:rsidP="00010A8A">
      <w:pPr>
        <w:spacing w:before="120"/>
        <w:ind w:left="375"/>
        <w:jc w:val="lowKashida"/>
        <w:rPr>
          <w:rFonts w:asciiTheme="majorBidi" w:hAnsiTheme="majorBidi" w:cstheme="majorBidi"/>
        </w:rPr>
      </w:pPr>
      <w:r w:rsidRPr="00010A8A">
        <w:rPr>
          <w:rFonts w:asciiTheme="majorBidi" w:hAnsiTheme="majorBidi" w:cstheme="majorBidi"/>
          <w:rtl/>
        </w:rPr>
        <w:t>ان حق السؤال مقرر لكل عضو من أعضاء البرلمان فلا يحتاج أن يتقدم به عدد من الأعضاء كما هي الحال بالنسبة لبعض الوسائل الرقابية الأخرى</w:t>
      </w:r>
      <w:r w:rsidR="00F111B8">
        <w:rPr>
          <w:rFonts w:asciiTheme="majorBidi" w:hAnsiTheme="majorBidi" w:cstheme="majorBidi" w:hint="cs"/>
          <w:vertAlign w:val="superscript"/>
          <w:rtl/>
        </w:rPr>
        <w:t xml:space="preserve"> </w:t>
      </w:r>
      <w:r w:rsidRPr="00010A8A">
        <w:rPr>
          <w:rFonts w:asciiTheme="majorBidi" w:hAnsiTheme="majorBidi" w:cstheme="majorBidi"/>
          <w:rtl/>
        </w:rPr>
        <w:t>كالاستجواب</w:t>
      </w:r>
      <w:r w:rsidR="00F111B8">
        <w:rPr>
          <w:rFonts w:asciiTheme="majorBidi" w:hAnsiTheme="majorBidi" w:cstheme="majorBidi" w:hint="cs"/>
          <w:rtl/>
        </w:rPr>
        <w:t xml:space="preserve"> ( البحري ،2006،ص720) ، (المشاقبة ،1998،ص242)</w:t>
      </w:r>
      <w:r w:rsidRPr="00010A8A">
        <w:rPr>
          <w:rFonts w:asciiTheme="majorBidi" w:hAnsiTheme="majorBidi" w:cstheme="majorBidi"/>
          <w:rtl/>
        </w:rPr>
        <w:t xml:space="preserve"> . فاشتراط تقديم السؤال من عضو واحد يرجع ذلك إلى أمرين: الأول احترام إرادة المشرع الدستوري الذي أضفى على السؤال طابعاً فردياً مما يكون </w:t>
      </w:r>
      <w:r w:rsidR="000E2B98" w:rsidRPr="00010A8A">
        <w:rPr>
          <w:rFonts w:asciiTheme="majorBidi" w:hAnsiTheme="majorBidi" w:cstheme="majorBidi"/>
          <w:rtl/>
        </w:rPr>
        <w:t>مؤداه</w:t>
      </w:r>
      <w:r w:rsidRPr="00010A8A">
        <w:rPr>
          <w:rFonts w:asciiTheme="majorBidi" w:hAnsiTheme="majorBidi" w:cstheme="majorBidi"/>
          <w:rtl/>
        </w:rPr>
        <w:t xml:space="preserve"> عدم تقديمه إلا من عضو واحد أما الأمر الثاني فيتمثل بمنع التحايل على وسائل الرقابة بإثارة أسئلة جماعية يقدمها مجموعة من الأعضاء لا بقصد السؤال وإنما بهدف طرح موضوع لمناقشة عامة أو الالتفاف حول السؤال لتحويله إلى استجواب مما يثير المسؤولية السياسية للحكومة أو للوزير المختص دون إتباع الإجراءات المرسومة لذلك وبالرغم من أن السؤال يعتبر بمثابة حق شخصي لعضو البرلمان بحيث ينبغي ان يقدم ال</w:t>
      </w:r>
      <w:r w:rsidR="000E2B98" w:rsidRPr="00010A8A">
        <w:rPr>
          <w:rFonts w:asciiTheme="majorBidi" w:hAnsiTheme="majorBidi" w:cstheme="majorBidi"/>
          <w:rtl/>
        </w:rPr>
        <w:t>ا</w:t>
      </w:r>
      <w:r w:rsidRPr="00010A8A">
        <w:rPr>
          <w:rFonts w:asciiTheme="majorBidi" w:hAnsiTheme="majorBidi" w:cstheme="majorBidi"/>
          <w:rtl/>
        </w:rPr>
        <w:t xml:space="preserve"> من قبل عضو واحد فحسب ، فإن هذا لا يمنع أن يسأل أي عضو نفس السؤال أو بالأحرى يسأل عن نفس الموضوع وأن عدم السماح بذلك يعتبر مصادرة لحرية الكلمة في المجل</w:t>
      </w:r>
      <w:r w:rsidR="00F111B8">
        <w:rPr>
          <w:rFonts w:asciiTheme="majorBidi" w:hAnsiTheme="majorBidi" w:cstheme="majorBidi" w:hint="cs"/>
          <w:rtl/>
        </w:rPr>
        <w:t>س ( سلام ،1983،ص49)</w:t>
      </w:r>
      <w:r w:rsidR="006926E4">
        <w:rPr>
          <w:rFonts w:asciiTheme="majorBidi" w:hAnsiTheme="majorBidi" w:cstheme="majorBidi" w:hint="cs"/>
          <w:rtl/>
        </w:rPr>
        <w:t xml:space="preserve"> </w:t>
      </w:r>
      <w:r w:rsidRPr="00010A8A">
        <w:rPr>
          <w:rFonts w:asciiTheme="majorBidi" w:hAnsiTheme="majorBidi" w:cstheme="majorBidi"/>
          <w:rtl/>
        </w:rPr>
        <w:t xml:space="preserve">ويترتب على ذلك أن عدداً من النواب لا يجوز لهم ان يقدما سؤالاً واحداً وإنما يتعين على كل واحد منهم أن يتقدم بسؤال بمفرده وان كان للوزير أو لغيره من أعضاء الحكومة فيما بعد أن يطلب من المجلس ضم هذه الأسئلة نظراً لوحدة الموضوع والإجابة عليها معاً. </w:t>
      </w:r>
      <w:r w:rsidR="001719E0" w:rsidRPr="00010A8A">
        <w:rPr>
          <w:rFonts w:asciiTheme="majorBidi" w:hAnsiTheme="majorBidi" w:cstheme="majorBidi"/>
          <w:rtl/>
        </w:rPr>
        <w:t>وهذ الشرط اخذ به كلا من النظامين البحريني وذلك من خلال المادة رقم</w:t>
      </w:r>
      <w:r w:rsidR="00E12E1E" w:rsidRPr="00010A8A">
        <w:rPr>
          <w:rFonts w:asciiTheme="majorBidi" w:hAnsiTheme="majorBidi" w:cstheme="majorBidi"/>
        </w:rPr>
        <w:t xml:space="preserve"> </w:t>
      </w:r>
      <w:r w:rsidR="001719E0" w:rsidRPr="00010A8A">
        <w:rPr>
          <w:rFonts w:asciiTheme="majorBidi" w:hAnsiTheme="majorBidi" w:cstheme="majorBidi"/>
          <w:rtl/>
        </w:rPr>
        <w:t xml:space="preserve">( </w:t>
      </w:r>
      <w:r w:rsidR="00E12E1E" w:rsidRPr="00010A8A">
        <w:rPr>
          <w:rFonts w:asciiTheme="majorBidi" w:hAnsiTheme="majorBidi" w:cstheme="majorBidi"/>
        </w:rPr>
        <w:t>137</w:t>
      </w:r>
      <w:r w:rsidR="001719E0" w:rsidRPr="00010A8A">
        <w:rPr>
          <w:rFonts w:asciiTheme="majorBidi" w:hAnsiTheme="majorBidi" w:cstheme="majorBidi"/>
          <w:rtl/>
        </w:rPr>
        <w:t>) من النظام الداخلي لمجلس النواب</w:t>
      </w:r>
      <w:r w:rsidR="00E12E1E" w:rsidRPr="00010A8A">
        <w:rPr>
          <w:rFonts w:asciiTheme="majorBidi" w:hAnsiTheme="majorBidi" w:cstheme="majorBidi"/>
        </w:rPr>
        <w:t xml:space="preserve"> </w:t>
      </w:r>
      <w:r w:rsidR="00E12E1E" w:rsidRPr="00010A8A">
        <w:rPr>
          <w:rFonts w:asciiTheme="majorBidi" w:hAnsiTheme="majorBidi" w:cstheme="majorBidi"/>
          <w:rtl/>
          <w:lang w:bidi="ar-BH"/>
        </w:rPr>
        <w:t>،</w:t>
      </w:r>
      <w:r w:rsidR="001719E0" w:rsidRPr="00010A8A">
        <w:rPr>
          <w:rFonts w:asciiTheme="majorBidi" w:hAnsiTheme="majorBidi" w:cstheme="majorBidi"/>
          <w:rtl/>
        </w:rPr>
        <w:t xml:space="preserve">  وكذلك اخذ به المشرع الاردني من خلال المادة </w:t>
      </w:r>
      <w:r w:rsidR="007729D1" w:rsidRPr="00010A8A">
        <w:rPr>
          <w:rFonts w:asciiTheme="majorBidi" w:hAnsiTheme="majorBidi" w:cstheme="majorBidi"/>
          <w:rtl/>
        </w:rPr>
        <w:t>رقم</w:t>
      </w:r>
      <w:r w:rsidR="001719E0" w:rsidRPr="00010A8A">
        <w:rPr>
          <w:rFonts w:asciiTheme="majorBidi" w:hAnsiTheme="majorBidi" w:cstheme="majorBidi"/>
          <w:rtl/>
        </w:rPr>
        <w:t xml:space="preserve"> ( </w:t>
      </w:r>
      <w:r w:rsidR="007729D1" w:rsidRPr="00010A8A">
        <w:rPr>
          <w:rFonts w:asciiTheme="majorBidi" w:hAnsiTheme="majorBidi" w:cstheme="majorBidi"/>
          <w:color w:val="000000" w:themeColor="text1"/>
          <w:rtl/>
        </w:rPr>
        <w:t>127</w:t>
      </w:r>
      <w:r w:rsidR="001719E0" w:rsidRPr="00010A8A">
        <w:rPr>
          <w:rFonts w:asciiTheme="majorBidi" w:hAnsiTheme="majorBidi" w:cstheme="majorBidi"/>
          <w:rtl/>
        </w:rPr>
        <w:t xml:space="preserve"> ) من النظام الداخلي لمجلس النواب حيث لا يجوز تقديم السؤال الا من قبل عضو واحد من اعضاء السلطة التشريعية المقرر لهم تقديم الاسئلة </w:t>
      </w:r>
      <w:r w:rsidR="000E2B98" w:rsidRPr="00010A8A">
        <w:rPr>
          <w:rFonts w:asciiTheme="majorBidi" w:hAnsiTheme="majorBidi" w:cstheme="majorBidi"/>
          <w:rtl/>
        </w:rPr>
        <w:t>لأعضاء</w:t>
      </w:r>
      <w:r w:rsidR="001719E0" w:rsidRPr="00010A8A">
        <w:rPr>
          <w:rFonts w:asciiTheme="majorBidi" w:hAnsiTheme="majorBidi" w:cstheme="majorBidi"/>
          <w:rtl/>
        </w:rPr>
        <w:t xml:space="preserve"> الحكومة </w:t>
      </w:r>
    </w:p>
    <w:p w:rsidR="000B532C" w:rsidRPr="00010A8A" w:rsidRDefault="000B532C" w:rsidP="00010A8A">
      <w:pPr>
        <w:jc w:val="lowKashida"/>
        <w:rPr>
          <w:rFonts w:asciiTheme="majorBidi" w:hAnsiTheme="majorBidi" w:cstheme="majorBidi"/>
          <w:b/>
          <w:bCs/>
          <w:rtl/>
        </w:rPr>
      </w:pPr>
    </w:p>
    <w:p w:rsidR="003D570E" w:rsidRPr="005424AD" w:rsidRDefault="000347EA" w:rsidP="00010A8A">
      <w:pPr>
        <w:jc w:val="lowKashida"/>
        <w:rPr>
          <w:rFonts w:asciiTheme="majorBidi" w:hAnsiTheme="majorBidi" w:cstheme="majorBidi"/>
          <w:rtl/>
        </w:rPr>
      </w:pPr>
      <w:r w:rsidRPr="005424AD">
        <w:rPr>
          <w:rFonts w:asciiTheme="majorBidi" w:hAnsiTheme="majorBidi" w:cstheme="majorBidi"/>
          <w:rtl/>
        </w:rPr>
        <w:t xml:space="preserve">ثانيا : </w:t>
      </w:r>
      <w:r w:rsidR="003D570E" w:rsidRPr="005424AD">
        <w:rPr>
          <w:rFonts w:asciiTheme="majorBidi" w:hAnsiTheme="majorBidi" w:cstheme="majorBidi"/>
          <w:rtl/>
        </w:rPr>
        <w:t>ان يكون</w:t>
      </w:r>
      <w:r w:rsidRPr="005424AD">
        <w:rPr>
          <w:rFonts w:asciiTheme="majorBidi" w:hAnsiTheme="majorBidi" w:cstheme="majorBidi"/>
          <w:rtl/>
        </w:rPr>
        <w:t xml:space="preserve"> السؤال</w:t>
      </w:r>
      <w:r w:rsidR="003D570E" w:rsidRPr="005424AD">
        <w:rPr>
          <w:rFonts w:asciiTheme="majorBidi" w:hAnsiTheme="majorBidi" w:cstheme="majorBidi"/>
          <w:rtl/>
        </w:rPr>
        <w:t xml:space="preserve"> موجزاً.</w:t>
      </w:r>
    </w:p>
    <w:p w:rsidR="000347EA" w:rsidRPr="00010A8A" w:rsidRDefault="000347EA" w:rsidP="00010A8A">
      <w:pPr>
        <w:spacing w:before="120"/>
        <w:ind w:left="375"/>
        <w:jc w:val="lowKashida"/>
        <w:rPr>
          <w:rFonts w:asciiTheme="majorBidi" w:hAnsiTheme="majorBidi" w:cstheme="majorBidi"/>
        </w:rPr>
      </w:pPr>
      <w:r w:rsidRPr="00010A8A">
        <w:rPr>
          <w:rFonts w:asciiTheme="majorBidi" w:hAnsiTheme="majorBidi" w:cstheme="majorBidi"/>
          <w:b/>
          <w:bCs/>
          <w:rtl/>
        </w:rPr>
        <w:t xml:space="preserve">  </w:t>
      </w:r>
      <w:r w:rsidRPr="00010A8A">
        <w:rPr>
          <w:rFonts w:asciiTheme="majorBidi" w:hAnsiTheme="majorBidi" w:cstheme="majorBidi"/>
          <w:rtl/>
        </w:rPr>
        <w:t xml:space="preserve">يجب ان يتسم السؤال بالإيجاز وان ينصب على الوقائع المطلوب استيضاحها وان يخلو من التعليق والجدل والآراء الخاصة. بمعنى ان يتميز السؤال بوحدة الموضوع ومعنى ذلك أنه يجب أن يكون السؤال منصباً على موضوع واحد وليس على عدة موضوعات والسبب في ذلك يعود إلى أنه اذا تناول السؤال العديد من الموضوعات فإنه يفقده </w:t>
      </w:r>
      <w:r w:rsidR="000E2B98" w:rsidRPr="00010A8A">
        <w:rPr>
          <w:rFonts w:asciiTheme="majorBidi" w:hAnsiTheme="majorBidi" w:cstheme="majorBidi"/>
          <w:rtl/>
        </w:rPr>
        <w:t>مصداقيته</w:t>
      </w:r>
      <w:r w:rsidRPr="00010A8A">
        <w:rPr>
          <w:rFonts w:asciiTheme="majorBidi" w:hAnsiTheme="majorBidi" w:cstheme="majorBidi"/>
          <w:rtl/>
        </w:rPr>
        <w:t xml:space="preserve">، فأساس وحدة الموضوع في السؤال ذات أهمية كبيرة كي تعود بالنفع على مجموع الشعب أو على فئة منه. فكلما كان الموضوع واحد كلما تعمقت الفائدة منه </w:t>
      </w:r>
      <w:r w:rsidR="000E2B98" w:rsidRPr="00010A8A">
        <w:rPr>
          <w:rFonts w:asciiTheme="majorBidi" w:hAnsiTheme="majorBidi" w:cstheme="majorBidi"/>
          <w:rtl/>
        </w:rPr>
        <w:t>أكثر. بحيث يقتصر</w:t>
      </w:r>
      <w:r w:rsidR="00C25100" w:rsidRPr="00010A8A">
        <w:rPr>
          <w:rFonts w:asciiTheme="majorBidi" w:hAnsiTheme="majorBidi" w:cstheme="majorBidi"/>
          <w:rtl/>
        </w:rPr>
        <w:t xml:space="preserve"> على الأمور التي يراد الاستفهام عنها دون تعليق عليها.</w:t>
      </w:r>
    </w:p>
    <w:p w:rsidR="000347EA" w:rsidRPr="00042655" w:rsidRDefault="00E12E1E" w:rsidP="00042655">
      <w:pPr>
        <w:spacing w:before="120"/>
        <w:jc w:val="lowKashida"/>
        <w:rPr>
          <w:rFonts w:asciiTheme="majorBidi" w:hAnsiTheme="majorBidi" w:cstheme="majorBidi"/>
        </w:rPr>
      </w:pPr>
      <w:r w:rsidRPr="00010A8A">
        <w:rPr>
          <w:rFonts w:asciiTheme="majorBidi" w:hAnsiTheme="majorBidi" w:cstheme="majorBidi"/>
          <w:rtl/>
        </w:rPr>
        <w:t xml:space="preserve"> وهو ما اخذ به كلا من المشرع</w:t>
      </w:r>
      <w:r w:rsidR="000347EA" w:rsidRPr="00010A8A">
        <w:rPr>
          <w:rFonts w:asciiTheme="majorBidi" w:hAnsiTheme="majorBidi" w:cstheme="majorBidi"/>
          <w:rtl/>
        </w:rPr>
        <w:t xml:space="preserve"> البحريني</w:t>
      </w:r>
      <w:r w:rsidRPr="00010A8A">
        <w:rPr>
          <w:rFonts w:asciiTheme="majorBidi" w:hAnsiTheme="majorBidi" w:cstheme="majorBidi"/>
          <w:rtl/>
        </w:rPr>
        <w:t xml:space="preserve"> في المادة ( 134) من النظام الداخلي لمجلس النواب البحريني وكذلك  فعل المشرع الأردني وفقا لنص المادة ( </w:t>
      </w:r>
      <w:r w:rsidR="004D0A0F" w:rsidRPr="00010A8A">
        <w:rPr>
          <w:rFonts w:asciiTheme="majorBidi" w:hAnsiTheme="majorBidi" w:cstheme="majorBidi"/>
          <w:rtl/>
        </w:rPr>
        <w:t>126</w:t>
      </w:r>
      <w:r w:rsidRPr="00010A8A">
        <w:rPr>
          <w:rFonts w:asciiTheme="majorBidi" w:hAnsiTheme="majorBidi" w:cstheme="majorBidi"/>
          <w:rtl/>
        </w:rPr>
        <w:t xml:space="preserve"> )</w:t>
      </w:r>
      <w:r w:rsidR="004D0A0F" w:rsidRPr="00010A8A">
        <w:rPr>
          <w:rFonts w:asciiTheme="majorBidi" w:hAnsiTheme="majorBidi" w:cstheme="majorBidi"/>
          <w:rtl/>
        </w:rPr>
        <w:t xml:space="preserve"> فقره ب</w:t>
      </w:r>
      <w:r w:rsidRPr="00010A8A">
        <w:rPr>
          <w:rFonts w:asciiTheme="majorBidi" w:hAnsiTheme="majorBidi" w:cstheme="majorBidi"/>
          <w:rtl/>
        </w:rPr>
        <w:t xml:space="preserve"> من النظام الداخلي لمجلس النواب </w:t>
      </w:r>
      <w:r w:rsidR="004D0A0F" w:rsidRPr="00010A8A">
        <w:rPr>
          <w:rFonts w:asciiTheme="majorBidi" w:hAnsiTheme="majorBidi" w:cstheme="majorBidi"/>
          <w:rtl/>
        </w:rPr>
        <w:t>الأردني ،</w:t>
      </w:r>
      <w:r w:rsidR="000347EA" w:rsidRPr="00010A8A">
        <w:rPr>
          <w:rFonts w:asciiTheme="majorBidi" w:hAnsiTheme="majorBidi" w:cstheme="majorBidi"/>
          <w:rtl/>
        </w:rPr>
        <w:t xml:space="preserve"> حيث يجب ان ينصب السؤال على موضوع محدد بشكل موجز حتى تتحقق اهميته ويكون ذا مصداقية  </w:t>
      </w:r>
      <w:r w:rsidRPr="00010A8A">
        <w:rPr>
          <w:rFonts w:asciiTheme="majorBidi" w:hAnsiTheme="majorBidi" w:cstheme="majorBidi"/>
          <w:rtl/>
        </w:rPr>
        <w:t>.</w:t>
      </w:r>
    </w:p>
    <w:p w:rsidR="003D570E" w:rsidRPr="005424AD" w:rsidRDefault="000347EA" w:rsidP="00010A8A">
      <w:pPr>
        <w:jc w:val="lowKashida"/>
        <w:rPr>
          <w:rFonts w:asciiTheme="majorBidi" w:hAnsiTheme="majorBidi" w:cstheme="majorBidi"/>
          <w:rtl/>
        </w:rPr>
      </w:pPr>
      <w:r w:rsidRPr="005424AD">
        <w:rPr>
          <w:rFonts w:asciiTheme="majorBidi" w:hAnsiTheme="majorBidi" w:cstheme="majorBidi"/>
          <w:rtl/>
        </w:rPr>
        <w:t xml:space="preserve">ثالثا : </w:t>
      </w:r>
      <w:r w:rsidR="003D570E" w:rsidRPr="005424AD">
        <w:rPr>
          <w:rFonts w:asciiTheme="majorBidi" w:hAnsiTheme="majorBidi" w:cstheme="majorBidi"/>
          <w:rtl/>
        </w:rPr>
        <w:t>أن يدخل في الأمور العامة</w:t>
      </w:r>
      <w:r w:rsidRPr="005424AD">
        <w:rPr>
          <w:rFonts w:asciiTheme="majorBidi" w:hAnsiTheme="majorBidi" w:cstheme="majorBidi"/>
          <w:rtl/>
        </w:rPr>
        <w:t xml:space="preserve"> و </w:t>
      </w:r>
      <w:r w:rsidR="003D570E" w:rsidRPr="005424AD">
        <w:rPr>
          <w:rFonts w:asciiTheme="majorBidi" w:hAnsiTheme="majorBidi" w:cstheme="majorBidi"/>
          <w:rtl/>
        </w:rPr>
        <w:t>أن لا يكون متعلقاً بمصلحة خاصة.</w:t>
      </w:r>
    </w:p>
    <w:p w:rsidR="000347EA" w:rsidRPr="00010A8A" w:rsidRDefault="000347EA" w:rsidP="00010A8A">
      <w:pPr>
        <w:spacing w:before="120"/>
        <w:ind w:left="375"/>
        <w:jc w:val="lowKashida"/>
        <w:rPr>
          <w:rFonts w:asciiTheme="majorBidi" w:hAnsiTheme="majorBidi" w:cstheme="majorBidi"/>
        </w:rPr>
      </w:pPr>
      <w:r w:rsidRPr="00010A8A">
        <w:rPr>
          <w:rFonts w:asciiTheme="majorBidi" w:hAnsiTheme="majorBidi" w:cstheme="majorBidi"/>
          <w:b/>
          <w:bCs/>
          <w:rtl/>
        </w:rPr>
        <w:t xml:space="preserve"> </w:t>
      </w:r>
      <w:r w:rsidRPr="00010A8A">
        <w:rPr>
          <w:rFonts w:asciiTheme="majorBidi" w:hAnsiTheme="majorBidi" w:cstheme="majorBidi"/>
          <w:rtl/>
        </w:rPr>
        <w:t>يجب ان لا يهدف السؤال إلى خدمة أغراض شخصية، فمن القواعد الأساسية المسلم بها في النظام النيابي ان النائب لا يمثل دائرته انتخابية وحدها وإنما يمثل الشعب بأكمله وقد استتبع ذلك أن تغيرت مهمة النائب فأصبحت واجباً عليه أن يقدم المصلحة العامة على المصلحة الخاصة بمعنى أنه أصبح من واجبه الا يدعى المصالح الخاصة لدائرته الانتخابية إلا بالقدر الذي تتحقق معه المصالح العام</w:t>
      </w:r>
      <w:r w:rsidR="00042655">
        <w:rPr>
          <w:rFonts w:asciiTheme="majorBidi" w:hAnsiTheme="majorBidi" w:cstheme="majorBidi" w:hint="cs"/>
          <w:rtl/>
        </w:rPr>
        <w:t>ة ( العطار ،د.ت ، ص 293)</w:t>
      </w:r>
      <w:r w:rsidRPr="00010A8A">
        <w:rPr>
          <w:rFonts w:asciiTheme="majorBidi" w:hAnsiTheme="majorBidi" w:cstheme="majorBidi"/>
          <w:rtl/>
        </w:rPr>
        <w:t>.</w:t>
      </w:r>
    </w:p>
    <w:p w:rsidR="003D570E" w:rsidRDefault="000347EA" w:rsidP="005424AD">
      <w:pPr>
        <w:spacing w:before="120"/>
        <w:ind w:left="360"/>
        <w:jc w:val="lowKashida"/>
        <w:rPr>
          <w:rFonts w:asciiTheme="majorBidi" w:hAnsiTheme="majorBidi" w:cstheme="majorBidi"/>
          <w:rtl/>
        </w:rPr>
      </w:pPr>
      <w:r w:rsidRPr="00010A8A">
        <w:rPr>
          <w:rFonts w:asciiTheme="majorBidi" w:hAnsiTheme="majorBidi" w:cstheme="majorBidi"/>
          <w:rtl/>
        </w:rPr>
        <w:t xml:space="preserve">وبناء عليه فإن على عضو البرلمان عند ممارسته لواجباته البرلمانية ان يبدي آراءه بالكيفية التي ترضي ضميره ولا يستهدف في تصرفاته إلا المصلحة العامة (لا مصلحة دائرته الانتخابية فقط) فإذا قام بممارسة حقه في السؤال مثلاً فإن عليه ألا يسأل عن أمر خاص به أو بفرد معين أو بأشخاص معينون وذلك أنه لو أجيز ان يكون السؤال شخصياً لخرجت وظيفة الرقابة التي يضطلع </w:t>
      </w:r>
      <w:r w:rsidR="004D0A0F" w:rsidRPr="00010A8A">
        <w:rPr>
          <w:rFonts w:asciiTheme="majorBidi" w:hAnsiTheme="majorBidi" w:cstheme="majorBidi"/>
          <w:rtl/>
        </w:rPr>
        <w:t>بها عضو</w:t>
      </w:r>
      <w:r w:rsidRPr="00010A8A">
        <w:rPr>
          <w:rFonts w:asciiTheme="majorBidi" w:hAnsiTheme="majorBidi" w:cstheme="majorBidi"/>
          <w:rtl/>
        </w:rPr>
        <w:t xml:space="preserve"> البرلمان من نطاق مراجعة أعمال السلطة التنفيذية إلى مراجعة الأعمال الشخصية وهذا أمر غير مقبو</w:t>
      </w:r>
      <w:r w:rsidR="00042655">
        <w:rPr>
          <w:rFonts w:asciiTheme="majorBidi" w:hAnsiTheme="majorBidi" w:cstheme="majorBidi" w:hint="cs"/>
          <w:rtl/>
        </w:rPr>
        <w:t>ل ( البحري ،2006، ص722)</w:t>
      </w:r>
      <w:r w:rsidRPr="00010A8A">
        <w:rPr>
          <w:rFonts w:asciiTheme="majorBidi" w:hAnsiTheme="majorBidi" w:cstheme="majorBidi"/>
          <w:rtl/>
        </w:rPr>
        <w:t xml:space="preserve">فضلاً عن ذلك فإنه لا يجوز للعضو أن يوجه تهمة شخصية إلى الوزير الموجه إليه السؤال لأن الاتهام الوزاري هو اتهام لأجل مصلحة عامة تتعلق بالصالح العام وليس </w:t>
      </w:r>
      <w:r w:rsidR="004D0A0F" w:rsidRPr="00010A8A">
        <w:rPr>
          <w:rFonts w:asciiTheme="majorBidi" w:hAnsiTheme="majorBidi" w:cstheme="majorBidi"/>
          <w:rtl/>
        </w:rPr>
        <w:t>شخصيا إذ</w:t>
      </w:r>
      <w:r w:rsidR="00C25100" w:rsidRPr="00010A8A">
        <w:rPr>
          <w:rFonts w:asciiTheme="majorBidi" w:hAnsiTheme="majorBidi" w:cstheme="majorBidi"/>
          <w:rtl/>
        </w:rPr>
        <w:t xml:space="preserve"> يجب أن لا يكون في السؤال أضرارا بالمصلحة العامة ومخالفة الدستور لأن الأصل في السؤال خدمة المصالح العامة وليس الإضرار فيها فضلاً عن عدم تعارضه مع الدستور</w:t>
      </w:r>
      <w:r w:rsidR="00E12E1E" w:rsidRPr="00010A8A">
        <w:rPr>
          <w:rFonts w:asciiTheme="majorBidi" w:hAnsiTheme="majorBidi" w:cstheme="majorBidi"/>
          <w:rtl/>
        </w:rPr>
        <w:t>. وهو ما اخذ به كلا من المشرع</w:t>
      </w:r>
      <w:r w:rsidR="00C25100" w:rsidRPr="00010A8A">
        <w:rPr>
          <w:rFonts w:asciiTheme="majorBidi" w:hAnsiTheme="majorBidi" w:cstheme="majorBidi"/>
          <w:rtl/>
        </w:rPr>
        <w:t xml:space="preserve"> البحريني</w:t>
      </w:r>
      <w:r w:rsidR="00E12E1E" w:rsidRPr="00010A8A">
        <w:rPr>
          <w:rFonts w:asciiTheme="majorBidi" w:hAnsiTheme="majorBidi" w:cstheme="majorBidi"/>
          <w:rtl/>
        </w:rPr>
        <w:t xml:space="preserve"> في المادة رقم ( 134 ) من النظام الداخلي لمجلس النواب البحريني وكذلك الامر في الت</w:t>
      </w:r>
      <w:r w:rsidR="004D0A0F" w:rsidRPr="00010A8A">
        <w:rPr>
          <w:rFonts w:asciiTheme="majorBidi" w:hAnsiTheme="majorBidi" w:cstheme="majorBidi"/>
          <w:rtl/>
        </w:rPr>
        <w:t>شريع  الأردني من خلال المادة (</w:t>
      </w:r>
      <w:r w:rsidR="00E12E1E" w:rsidRPr="00010A8A">
        <w:rPr>
          <w:rFonts w:asciiTheme="majorBidi" w:hAnsiTheme="majorBidi" w:cstheme="majorBidi"/>
          <w:rtl/>
        </w:rPr>
        <w:t xml:space="preserve"> </w:t>
      </w:r>
      <w:r w:rsidR="007729D1" w:rsidRPr="00010A8A">
        <w:rPr>
          <w:rFonts w:asciiTheme="majorBidi" w:hAnsiTheme="majorBidi" w:cstheme="majorBidi"/>
          <w:rtl/>
        </w:rPr>
        <w:t>126</w:t>
      </w:r>
      <w:r w:rsidR="00E12E1E" w:rsidRPr="00010A8A">
        <w:rPr>
          <w:rFonts w:asciiTheme="majorBidi" w:hAnsiTheme="majorBidi" w:cstheme="majorBidi"/>
          <w:rtl/>
        </w:rPr>
        <w:t xml:space="preserve"> ) من النظام الداخلي لمجلس النواب </w:t>
      </w:r>
      <w:r w:rsidR="004D0A0F" w:rsidRPr="00010A8A">
        <w:rPr>
          <w:rFonts w:asciiTheme="majorBidi" w:hAnsiTheme="majorBidi" w:cstheme="majorBidi"/>
          <w:rtl/>
        </w:rPr>
        <w:t>.</w:t>
      </w:r>
      <w:r w:rsidR="00C25100" w:rsidRPr="00010A8A">
        <w:rPr>
          <w:rFonts w:asciiTheme="majorBidi" w:hAnsiTheme="majorBidi" w:cstheme="majorBidi"/>
          <w:rtl/>
        </w:rPr>
        <w:t xml:space="preserve"> </w:t>
      </w:r>
    </w:p>
    <w:p w:rsidR="005424AD" w:rsidRPr="00010A8A" w:rsidRDefault="005424AD" w:rsidP="005424AD">
      <w:pPr>
        <w:spacing w:before="120"/>
        <w:ind w:left="360"/>
        <w:jc w:val="lowKashida"/>
        <w:rPr>
          <w:rFonts w:asciiTheme="majorBidi" w:hAnsiTheme="majorBidi" w:cstheme="majorBidi"/>
        </w:rPr>
      </w:pPr>
    </w:p>
    <w:p w:rsidR="00C25100" w:rsidRPr="005424AD" w:rsidRDefault="004D0A0F" w:rsidP="00010A8A">
      <w:pPr>
        <w:jc w:val="lowKashida"/>
        <w:rPr>
          <w:rFonts w:asciiTheme="majorBidi" w:hAnsiTheme="majorBidi" w:cstheme="majorBidi"/>
          <w:rtl/>
        </w:rPr>
      </w:pPr>
      <w:r w:rsidRPr="005424AD">
        <w:rPr>
          <w:rFonts w:asciiTheme="majorBidi" w:hAnsiTheme="majorBidi" w:cstheme="majorBidi"/>
          <w:rtl/>
        </w:rPr>
        <w:t>رابعا: أن</w:t>
      </w:r>
      <w:r w:rsidR="003D570E" w:rsidRPr="005424AD">
        <w:rPr>
          <w:rFonts w:asciiTheme="majorBidi" w:hAnsiTheme="majorBidi" w:cstheme="majorBidi"/>
          <w:rtl/>
        </w:rPr>
        <w:t xml:space="preserve"> لا يتضمن عبارات غير لائقة أو فيها مساس بكرامة الأشخاص أو الهيئات أو أضرار</w:t>
      </w:r>
    </w:p>
    <w:p w:rsidR="003D570E" w:rsidRPr="005424AD" w:rsidRDefault="00C25100" w:rsidP="00010A8A">
      <w:pPr>
        <w:jc w:val="lowKashida"/>
        <w:rPr>
          <w:rFonts w:asciiTheme="majorBidi" w:hAnsiTheme="majorBidi" w:cstheme="majorBidi"/>
          <w:rtl/>
        </w:rPr>
      </w:pPr>
      <w:r w:rsidRPr="005424AD">
        <w:rPr>
          <w:rFonts w:asciiTheme="majorBidi" w:hAnsiTheme="majorBidi" w:cstheme="majorBidi"/>
          <w:rtl/>
        </w:rPr>
        <w:t xml:space="preserve">      </w:t>
      </w:r>
      <w:r w:rsidR="003D570E" w:rsidRPr="005424AD">
        <w:rPr>
          <w:rFonts w:asciiTheme="majorBidi" w:hAnsiTheme="majorBidi" w:cstheme="majorBidi"/>
          <w:rtl/>
        </w:rPr>
        <w:t xml:space="preserve"> بالمصلحة العامة.</w:t>
      </w:r>
    </w:p>
    <w:p w:rsidR="003F4CA0" w:rsidRPr="005424AD" w:rsidRDefault="00C25100" w:rsidP="005424AD">
      <w:pPr>
        <w:spacing w:before="120"/>
        <w:ind w:left="360"/>
        <w:jc w:val="lowKashida"/>
        <w:rPr>
          <w:rFonts w:asciiTheme="majorBidi" w:hAnsiTheme="majorBidi" w:cstheme="majorBidi"/>
        </w:rPr>
      </w:pPr>
      <w:r w:rsidRPr="00010A8A">
        <w:rPr>
          <w:rFonts w:asciiTheme="majorBidi" w:hAnsiTheme="majorBidi" w:cstheme="majorBidi"/>
          <w:rtl/>
        </w:rPr>
        <w:t xml:space="preserve">يجب ان يكون السؤال خاليا من العبارات النابية او غير اللائقة ومعنى ذلك ان على مقدم السؤال أن يتصف بالوقار والاحترام ويتوخى الحذر في انتقاء ألفاظه وعباراته بحيث ولا يشتمل سؤاله على ذكر أسماء أشخاص أو المس بشؤونهم الخاصة. وهو ما أكد عليه المشرع البحريني من خلال نص المادة ( </w:t>
      </w:r>
      <w:r w:rsidR="00E12E1E" w:rsidRPr="00010A8A">
        <w:rPr>
          <w:rFonts w:asciiTheme="majorBidi" w:hAnsiTheme="majorBidi" w:cstheme="majorBidi"/>
          <w:rtl/>
        </w:rPr>
        <w:t>134</w:t>
      </w:r>
      <w:r w:rsidRPr="00010A8A">
        <w:rPr>
          <w:rFonts w:asciiTheme="majorBidi" w:hAnsiTheme="majorBidi" w:cstheme="majorBidi"/>
          <w:color w:val="FF0000"/>
          <w:rtl/>
        </w:rPr>
        <w:t xml:space="preserve"> </w:t>
      </w:r>
      <w:r w:rsidRPr="00010A8A">
        <w:rPr>
          <w:rFonts w:asciiTheme="majorBidi" w:hAnsiTheme="majorBidi" w:cstheme="majorBidi"/>
          <w:rtl/>
        </w:rPr>
        <w:t>)</w:t>
      </w:r>
      <w:r w:rsidR="004D0A0F" w:rsidRPr="00010A8A">
        <w:rPr>
          <w:rFonts w:asciiTheme="majorBidi" w:hAnsiTheme="majorBidi" w:cstheme="majorBidi"/>
          <w:rtl/>
        </w:rPr>
        <w:t xml:space="preserve"> من النظام الداخلي لمجلس النواب،</w:t>
      </w:r>
      <w:r w:rsidRPr="00010A8A">
        <w:rPr>
          <w:rFonts w:asciiTheme="majorBidi" w:hAnsiTheme="majorBidi" w:cstheme="majorBidi"/>
          <w:rtl/>
        </w:rPr>
        <w:t xml:space="preserve"> وكذلك اخذ به المشرع الاردني من خلال المادة (</w:t>
      </w:r>
      <w:r w:rsidR="007729D1" w:rsidRPr="00010A8A">
        <w:rPr>
          <w:rFonts w:asciiTheme="majorBidi" w:hAnsiTheme="majorBidi" w:cstheme="majorBidi"/>
          <w:color w:val="000000" w:themeColor="text1"/>
          <w:rtl/>
        </w:rPr>
        <w:t>126</w:t>
      </w:r>
      <w:r w:rsidRPr="00010A8A">
        <w:rPr>
          <w:rFonts w:asciiTheme="majorBidi" w:hAnsiTheme="majorBidi" w:cstheme="majorBidi"/>
          <w:rtl/>
        </w:rPr>
        <w:t xml:space="preserve">) </w:t>
      </w:r>
      <w:r w:rsidR="007729D1" w:rsidRPr="00010A8A">
        <w:rPr>
          <w:rFonts w:asciiTheme="majorBidi" w:hAnsiTheme="majorBidi" w:cstheme="majorBidi"/>
          <w:rtl/>
        </w:rPr>
        <w:t>فقره ج</w:t>
      </w:r>
      <w:r w:rsidR="004D0A0F" w:rsidRPr="00010A8A">
        <w:rPr>
          <w:rFonts w:asciiTheme="majorBidi" w:hAnsiTheme="majorBidi" w:cstheme="majorBidi"/>
          <w:rtl/>
        </w:rPr>
        <w:t xml:space="preserve"> من النظام الداخلي لمجلس النواب</w:t>
      </w:r>
    </w:p>
    <w:p w:rsidR="003D570E" w:rsidRPr="005424AD" w:rsidRDefault="006B7A6A" w:rsidP="00010A8A">
      <w:pPr>
        <w:jc w:val="lowKashida"/>
        <w:rPr>
          <w:rFonts w:asciiTheme="majorBidi" w:hAnsiTheme="majorBidi" w:cstheme="majorBidi"/>
          <w:rtl/>
        </w:rPr>
      </w:pPr>
      <w:r w:rsidRPr="005424AD">
        <w:rPr>
          <w:rFonts w:asciiTheme="majorBidi" w:hAnsiTheme="majorBidi" w:cstheme="majorBidi"/>
          <w:rtl/>
        </w:rPr>
        <w:t xml:space="preserve">خامسا: </w:t>
      </w:r>
      <w:r w:rsidR="003D570E" w:rsidRPr="005424AD">
        <w:rPr>
          <w:rFonts w:asciiTheme="majorBidi" w:hAnsiTheme="majorBidi" w:cstheme="majorBidi"/>
          <w:rtl/>
        </w:rPr>
        <w:t xml:space="preserve">أن لا يكون متعلقاً بأمور لا تدخل في اختصاص الوزير الموجهة إليه السؤال </w:t>
      </w:r>
    </w:p>
    <w:p w:rsidR="006B7A6A" w:rsidRPr="00010A8A" w:rsidRDefault="006B7A6A" w:rsidP="00010A8A">
      <w:pPr>
        <w:spacing w:before="120"/>
        <w:ind w:left="390"/>
        <w:jc w:val="lowKashida"/>
        <w:rPr>
          <w:rFonts w:asciiTheme="majorBidi" w:hAnsiTheme="majorBidi" w:cstheme="majorBidi"/>
          <w:rtl/>
        </w:rPr>
      </w:pPr>
      <w:r w:rsidRPr="00010A8A">
        <w:rPr>
          <w:rFonts w:asciiTheme="majorBidi" w:hAnsiTheme="majorBidi" w:cstheme="majorBidi"/>
          <w:rtl/>
        </w:rPr>
        <w:t xml:space="preserve">يجب ان يكون موضوع السؤال مما يدخل في اختصاص من يوجه إليه من أعضاء الحكومة والا فان السؤال يرفض في حالة توجيهه إلى وزير غير مختص. وهو شرط بديهي حيث لا يتصور تقديم السؤال الى وزير لا يدخل موضوع السؤال </w:t>
      </w:r>
      <w:r w:rsidR="004D0A0F" w:rsidRPr="00010A8A">
        <w:rPr>
          <w:rFonts w:asciiTheme="majorBidi" w:hAnsiTheme="majorBidi" w:cstheme="majorBidi"/>
          <w:rtl/>
        </w:rPr>
        <w:t>باختصاصه</w:t>
      </w:r>
      <w:r w:rsidRPr="00010A8A">
        <w:rPr>
          <w:rFonts w:asciiTheme="majorBidi" w:hAnsiTheme="majorBidi" w:cstheme="majorBidi"/>
          <w:rtl/>
        </w:rPr>
        <w:t xml:space="preserve"> وهو ما اخذ به المشرعين البحريني </w:t>
      </w:r>
      <w:r w:rsidR="00E96F01" w:rsidRPr="00010A8A">
        <w:rPr>
          <w:rFonts w:asciiTheme="majorBidi" w:hAnsiTheme="majorBidi" w:cstheme="majorBidi"/>
          <w:rtl/>
        </w:rPr>
        <w:t>والأردني</w:t>
      </w:r>
      <w:r w:rsidR="00E96F01" w:rsidRPr="00010A8A">
        <w:rPr>
          <w:rFonts w:asciiTheme="majorBidi" w:hAnsiTheme="majorBidi" w:cstheme="majorBidi"/>
          <w:color w:val="FF0000"/>
          <w:rtl/>
        </w:rPr>
        <w:t xml:space="preserve"> </w:t>
      </w:r>
      <w:r w:rsidR="00E96F01" w:rsidRPr="00010A8A">
        <w:rPr>
          <w:rFonts w:asciiTheme="majorBidi" w:hAnsiTheme="majorBidi" w:cstheme="majorBidi"/>
          <w:rtl/>
        </w:rPr>
        <w:t xml:space="preserve">في النظامين الداخليين لمجلسي النواب في كلا </w:t>
      </w:r>
      <w:r w:rsidR="004D0A0F" w:rsidRPr="00010A8A">
        <w:rPr>
          <w:rFonts w:asciiTheme="majorBidi" w:hAnsiTheme="majorBidi" w:cstheme="majorBidi"/>
          <w:rtl/>
        </w:rPr>
        <w:t>البلدين.</w:t>
      </w:r>
    </w:p>
    <w:p w:rsidR="006B7A6A" w:rsidRPr="005424AD" w:rsidRDefault="006B7A6A" w:rsidP="00010A8A">
      <w:pPr>
        <w:spacing w:before="120"/>
        <w:jc w:val="lowKashida"/>
        <w:rPr>
          <w:rFonts w:asciiTheme="majorBidi" w:hAnsiTheme="majorBidi" w:cstheme="majorBidi"/>
        </w:rPr>
      </w:pPr>
      <w:r w:rsidRPr="005424AD">
        <w:rPr>
          <w:rFonts w:asciiTheme="majorBidi" w:hAnsiTheme="majorBidi" w:cstheme="majorBidi"/>
          <w:rtl/>
        </w:rPr>
        <w:t>سادسا :لا يجوز أن يكون في السؤال مساسا بأمر تنظره المحاكم</w:t>
      </w:r>
    </w:p>
    <w:p w:rsidR="006B7A6A" w:rsidRPr="00010A8A" w:rsidRDefault="006B7A6A" w:rsidP="00010A8A">
      <w:pPr>
        <w:spacing w:before="120"/>
        <w:ind w:firstLine="360"/>
        <w:jc w:val="lowKashida"/>
        <w:rPr>
          <w:rFonts w:asciiTheme="majorBidi" w:hAnsiTheme="majorBidi" w:cstheme="majorBidi"/>
          <w:rtl/>
        </w:rPr>
      </w:pPr>
      <w:r w:rsidRPr="00010A8A">
        <w:rPr>
          <w:rFonts w:asciiTheme="majorBidi" w:hAnsiTheme="majorBidi" w:cstheme="majorBidi"/>
          <w:rtl/>
        </w:rPr>
        <w:t>تسير العديد من البرلمانات في العالم إلى تقليد عريق أصبح اليوم عرفاً راسخاً مؤداه عدم جواز ان تكون المسائل الخاصة بالأحكام القضائية وإجراءات العمل أمام المحاكم محلاً للأسئلة البرلمانية فإذا وجدت، مع ذلك بعض الأسئلة من هذا النوع فإن العادة ان ترفض الحكومة الإجابة عنها بسبب عدم اختصاصها احتراماً لمبدأ استقلال القضاء وتطبيقاً لمبدأ الفصل بين السلطا</w:t>
      </w:r>
      <w:r w:rsidR="00042655">
        <w:rPr>
          <w:rFonts w:asciiTheme="majorBidi" w:hAnsiTheme="majorBidi" w:cstheme="majorBidi" w:hint="cs"/>
          <w:rtl/>
        </w:rPr>
        <w:t>ت ( الطبطبائي ،2000،ص23)</w:t>
      </w:r>
    </w:p>
    <w:p w:rsidR="006B7A6A" w:rsidRPr="00010A8A" w:rsidRDefault="006B7A6A" w:rsidP="00010A8A">
      <w:pPr>
        <w:spacing w:before="120"/>
        <w:ind w:firstLine="360"/>
        <w:jc w:val="lowKashida"/>
        <w:rPr>
          <w:rFonts w:asciiTheme="majorBidi" w:hAnsiTheme="majorBidi" w:cstheme="majorBidi"/>
          <w:rtl/>
        </w:rPr>
      </w:pPr>
      <w:r w:rsidRPr="00010A8A">
        <w:rPr>
          <w:rFonts w:asciiTheme="majorBidi" w:hAnsiTheme="majorBidi" w:cstheme="majorBidi"/>
          <w:rtl/>
        </w:rPr>
        <w:t xml:space="preserve">وهذا الشرط غفل عنه المشرع البحريني بخلاف المشرع الأردني الذي اكد عليه واخذ </w:t>
      </w:r>
      <w:r w:rsidR="004D0A0F" w:rsidRPr="00010A8A">
        <w:rPr>
          <w:rFonts w:asciiTheme="majorBidi" w:hAnsiTheme="majorBidi" w:cstheme="majorBidi"/>
          <w:rtl/>
        </w:rPr>
        <w:t>به من</w:t>
      </w:r>
      <w:r w:rsidRPr="00010A8A">
        <w:rPr>
          <w:rFonts w:asciiTheme="majorBidi" w:hAnsiTheme="majorBidi" w:cstheme="majorBidi"/>
          <w:rtl/>
        </w:rPr>
        <w:t xml:space="preserve"> خلال المادة </w:t>
      </w:r>
      <w:r w:rsidR="004D0A0F" w:rsidRPr="00010A8A">
        <w:rPr>
          <w:rFonts w:asciiTheme="majorBidi" w:hAnsiTheme="majorBidi" w:cstheme="majorBidi"/>
          <w:rtl/>
        </w:rPr>
        <w:t xml:space="preserve">( 126) فقره د </w:t>
      </w:r>
      <w:r w:rsidR="00751603" w:rsidRPr="00010A8A">
        <w:rPr>
          <w:rFonts w:asciiTheme="majorBidi" w:hAnsiTheme="majorBidi" w:cstheme="majorBidi"/>
          <w:rtl/>
        </w:rPr>
        <w:t xml:space="preserve">من النظام الداخلي لمجلس النواب </w:t>
      </w:r>
      <w:r w:rsidRPr="00010A8A">
        <w:rPr>
          <w:rFonts w:asciiTheme="majorBidi" w:hAnsiTheme="majorBidi" w:cstheme="majorBidi"/>
          <w:rtl/>
        </w:rPr>
        <w:t>، وقد استقرت التقاليد والسوابق البرلمانية المتبعة في هذا الشأن على استبعاد السؤال الذي يكون موضوعه متعلقاً بقضية منظورة أمام الجهات القضائية وذلك احتراماً وتطبيقاً للمبدأ السابق واستناداً إلى أن المجلس النيابي لا يمكن ولا يجوز ان يصبح محلاً للشكوى من القضاء وان يحل محل الهيئات المختصة للنظر بمثل هذه الشؤو</w:t>
      </w:r>
      <w:r w:rsidR="00042655">
        <w:rPr>
          <w:rFonts w:asciiTheme="majorBidi" w:hAnsiTheme="majorBidi" w:cstheme="majorBidi" w:hint="cs"/>
          <w:rtl/>
        </w:rPr>
        <w:t>ن ( الخطيب ،1961،388)</w:t>
      </w:r>
      <w:r w:rsidRPr="00010A8A">
        <w:rPr>
          <w:rFonts w:asciiTheme="majorBidi" w:hAnsiTheme="majorBidi" w:cstheme="majorBidi"/>
          <w:rtl/>
        </w:rPr>
        <w:t xml:space="preserve">. </w:t>
      </w:r>
    </w:p>
    <w:p w:rsidR="002D1831" w:rsidRPr="00010A8A" w:rsidRDefault="006B7A6A" w:rsidP="00010A8A">
      <w:pPr>
        <w:spacing w:before="120"/>
        <w:ind w:firstLine="360"/>
        <w:jc w:val="lowKashida"/>
        <w:rPr>
          <w:rFonts w:asciiTheme="majorBidi" w:hAnsiTheme="majorBidi" w:cstheme="majorBidi"/>
          <w:rtl/>
        </w:rPr>
      </w:pPr>
      <w:r w:rsidRPr="00010A8A">
        <w:rPr>
          <w:rFonts w:asciiTheme="majorBidi" w:hAnsiTheme="majorBidi" w:cstheme="majorBidi"/>
          <w:rtl/>
        </w:rPr>
        <w:t>هذا ويسود الاعتقاد بأن الاستناد إلى مبدأ استقلال السلطة القضائية لاستبعاد الأسئلة التي تتعلق بهذه السلطة لا يمكن ان يؤخذ على إطلاقه فإذا كان من الممكن استبعاد الأسئلة الخاصة بالقضايا المطروحة إلى المحاكم وإجراءات العمل أمامها إلا أن هناك بعض الموضوعات التي تتعلق بنشاط هذه السلطة يمكن ان تكون محلاً للأسئلة البرلمانية مثال ذلك التصرفات المدعي نسبتها إلى بعض رجال هذه السلطة التي تؤكد على سمعة القضاء وكرامته وهيبته أو المماطلة الواضحة بتأخير الفصل في بعض القضايا لأسباب سياسية وهذا ما يستدعي القول أنه لا يجوز استبعاد الأسئلة البرلمانية المتعلقة بالسلطة القضائية ابتداء وإنما يحب ان تنظر حالة كل سؤال على حدة ولاسيما أن صياغة بعض الأسئلة قد يقصد به التمويه على الهدف من وراء طرحها</w:t>
      </w:r>
      <w:r w:rsidR="0021002B">
        <w:rPr>
          <w:rFonts w:asciiTheme="majorBidi" w:hAnsiTheme="majorBidi" w:cstheme="majorBidi" w:hint="cs"/>
          <w:vertAlign w:val="superscript"/>
          <w:rtl/>
        </w:rPr>
        <w:t xml:space="preserve"> </w:t>
      </w:r>
      <w:r w:rsidR="0021002B">
        <w:rPr>
          <w:rFonts w:asciiTheme="majorBidi" w:hAnsiTheme="majorBidi" w:cstheme="majorBidi" w:hint="cs"/>
          <w:rtl/>
        </w:rPr>
        <w:t>( الطبطبائي ،2000،ص236)،</w:t>
      </w:r>
      <w:r w:rsidR="0021002B" w:rsidRPr="0021002B">
        <w:rPr>
          <w:rFonts w:asciiTheme="majorBidi" w:hAnsiTheme="majorBidi" w:cstheme="majorBidi" w:hint="cs"/>
          <w:rtl/>
          <w:lang w:bidi="ar-JO"/>
        </w:rPr>
        <w:t xml:space="preserve"> </w:t>
      </w:r>
      <w:r w:rsidR="0021002B">
        <w:rPr>
          <w:rFonts w:asciiTheme="majorBidi" w:hAnsiTheme="majorBidi" w:cstheme="majorBidi" w:hint="cs"/>
          <w:rtl/>
          <w:lang w:bidi="ar-JO"/>
        </w:rPr>
        <w:t xml:space="preserve">( </w:t>
      </w:r>
      <w:r w:rsidR="0021002B">
        <w:rPr>
          <w:rFonts w:asciiTheme="majorBidi" w:hAnsiTheme="majorBidi" w:cstheme="majorBidi"/>
          <w:lang w:bidi="ar-JO"/>
        </w:rPr>
        <w:t>Ameller,1964,p68</w:t>
      </w:r>
      <w:r w:rsidR="0021002B">
        <w:rPr>
          <w:rFonts w:asciiTheme="majorBidi" w:hAnsiTheme="majorBidi" w:cstheme="majorBidi" w:hint="cs"/>
          <w:rtl/>
          <w:lang w:bidi="ar-BH"/>
        </w:rPr>
        <w:t>)</w:t>
      </w:r>
    </w:p>
    <w:p w:rsidR="006B7A6A" w:rsidRPr="005424AD" w:rsidRDefault="006B7A6A" w:rsidP="00010A8A">
      <w:pPr>
        <w:spacing w:before="120"/>
        <w:jc w:val="lowKashida"/>
        <w:rPr>
          <w:rFonts w:asciiTheme="majorBidi" w:hAnsiTheme="majorBidi" w:cstheme="majorBidi"/>
          <w:rtl/>
          <w:lang w:bidi="ar-JO"/>
        </w:rPr>
      </w:pPr>
      <w:r w:rsidRPr="005424AD">
        <w:rPr>
          <w:rFonts w:asciiTheme="majorBidi" w:hAnsiTheme="majorBidi" w:cstheme="majorBidi"/>
          <w:rtl/>
          <w:lang w:bidi="ar-JO"/>
        </w:rPr>
        <w:t>سابعا: لا يجوز ان يشير السؤال إلى ما ينشر في الصحف.</w:t>
      </w:r>
    </w:p>
    <w:p w:rsidR="006B7A6A" w:rsidRPr="00010A8A" w:rsidRDefault="006B7A6A" w:rsidP="00010A8A">
      <w:pPr>
        <w:spacing w:before="120"/>
        <w:ind w:firstLine="360"/>
        <w:jc w:val="lowKashida"/>
        <w:rPr>
          <w:rFonts w:asciiTheme="majorBidi" w:hAnsiTheme="majorBidi" w:cstheme="majorBidi"/>
          <w:rtl/>
          <w:lang w:bidi="ar-JO"/>
        </w:rPr>
      </w:pPr>
      <w:r w:rsidRPr="00010A8A">
        <w:rPr>
          <w:rFonts w:asciiTheme="majorBidi" w:hAnsiTheme="majorBidi" w:cstheme="majorBidi"/>
          <w:rtl/>
          <w:lang w:bidi="ar-JO"/>
        </w:rPr>
        <w:t xml:space="preserve">بمعنى أنه إذا ما أثيرت </w:t>
      </w:r>
      <w:r w:rsidR="004D0A0F" w:rsidRPr="00010A8A">
        <w:rPr>
          <w:rFonts w:asciiTheme="majorBidi" w:hAnsiTheme="majorBidi" w:cstheme="majorBidi"/>
          <w:rtl/>
          <w:lang w:bidi="ar-JO"/>
        </w:rPr>
        <w:t>قضية</w:t>
      </w:r>
      <w:r w:rsidRPr="00010A8A">
        <w:rPr>
          <w:rFonts w:asciiTheme="majorBidi" w:hAnsiTheme="majorBidi" w:cstheme="majorBidi"/>
          <w:rtl/>
          <w:lang w:bidi="ar-JO"/>
        </w:rPr>
        <w:t xml:space="preserve"> في إحدى الصحف فإنه لا يجوز للعضو أن يقدم سؤاله استناداً إلى ما أشير فيها عن هذه القضية ونرى هنا بأن الصحافة هي رسالة ذات مدلول عظيم وهي بالتالي مسؤولة عما تنشره وإن التعقيبات الصحفية كثيراً ما تكشف أشياء لا يمكن لأحد اكتشافها أو الوصول إليها لذا نرى بأن يلغي هذا الشرط لأن فيه تقييد إلى حرية عضو البرلمان الذي له إن يبحث عن المعلومة بكافة الوسائل وتقديمها بأسلوب نزيه حتى تنجلي عن الحقيقة ما قد يشوبها خدمة للصالح العام الذي هو فوق كل اعتبار.</w:t>
      </w:r>
      <w:r w:rsidR="004C6ADF" w:rsidRPr="00010A8A">
        <w:rPr>
          <w:rFonts w:asciiTheme="majorBidi" w:hAnsiTheme="majorBidi" w:cstheme="majorBidi"/>
          <w:rtl/>
          <w:lang w:bidi="ar-JO"/>
        </w:rPr>
        <w:t xml:space="preserve"> وهذا الشرط </w:t>
      </w:r>
      <w:r w:rsidR="007729D1" w:rsidRPr="00010A8A">
        <w:rPr>
          <w:rFonts w:asciiTheme="majorBidi" w:hAnsiTheme="majorBidi" w:cstheme="majorBidi"/>
          <w:rtl/>
          <w:lang w:bidi="ar-JO"/>
        </w:rPr>
        <w:t>كان يأخذ</w:t>
      </w:r>
      <w:r w:rsidR="004C6ADF" w:rsidRPr="00010A8A">
        <w:rPr>
          <w:rFonts w:asciiTheme="majorBidi" w:hAnsiTheme="majorBidi" w:cstheme="majorBidi"/>
          <w:rtl/>
          <w:lang w:bidi="ar-JO"/>
        </w:rPr>
        <w:t xml:space="preserve"> به المشرع الاردني</w:t>
      </w:r>
      <w:r w:rsidR="007729D1" w:rsidRPr="00010A8A">
        <w:rPr>
          <w:rFonts w:asciiTheme="majorBidi" w:hAnsiTheme="majorBidi" w:cstheme="majorBidi"/>
          <w:rtl/>
          <w:lang w:bidi="ar-JO"/>
        </w:rPr>
        <w:t xml:space="preserve"> سابقا ولكن عدل عن ذلك بعد تعديل النظام الداخلي لمجلس </w:t>
      </w:r>
      <w:r w:rsidR="004D0A0F" w:rsidRPr="00010A8A">
        <w:rPr>
          <w:rFonts w:asciiTheme="majorBidi" w:hAnsiTheme="majorBidi" w:cstheme="majorBidi"/>
          <w:rtl/>
          <w:lang w:bidi="ar-JO"/>
        </w:rPr>
        <w:t>النواب وبالنسبة للمشرع</w:t>
      </w:r>
      <w:r w:rsidR="004C6ADF" w:rsidRPr="00010A8A">
        <w:rPr>
          <w:rFonts w:asciiTheme="majorBidi" w:hAnsiTheme="majorBidi" w:cstheme="majorBidi"/>
          <w:rtl/>
          <w:lang w:bidi="ar-JO"/>
        </w:rPr>
        <w:t xml:space="preserve"> البحريني </w:t>
      </w:r>
      <w:r w:rsidR="007729D1" w:rsidRPr="00010A8A">
        <w:rPr>
          <w:rFonts w:asciiTheme="majorBidi" w:hAnsiTheme="majorBidi" w:cstheme="majorBidi"/>
          <w:rtl/>
          <w:lang w:bidi="ar-JO"/>
        </w:rPr>
        <w:t>ف</w:t>
      </w:r>
      <w:r w:rsidR="004C6ADF" w:rsidRPr="00010A8A">
        <w:rPr>
          <w:rFonts w:asciiTheme="majorBidi" w:hAnsiTheme="majorBidi" w:cstheme="majorBidi"/>
          <w:rtl/>
          <w:lang w:bidi="ar-JO"/>
        </w:rPr>
        <w:t xml:space="preserve">لم يتناول </w:t>
      </w:r>
      <w:r w:rsidR="009C32AB" w:rsidRPr="00010A8A">
        <w:rPr>
          <w:rFonts w:asciiTheme="majorBidi" w:hAnsiTheme="majorBidi" w:cstheme="majorBidi"/>
          <w:rtl/>
          <w:lang w:bidi="ar-JO"/>
        </w:rPr>
        <w:t>مثل هذا المنع ،</w:t>
      </w:r>
      <w:r w:rsidR="004C6ADF" w:rsidRPr="00010A8A">
        <w:rPr>
          <w:rFonts w:asciiTheme="majorBidi" w:hAnsiTheme="majorBidi" w:cstheme="majorBidi"/>
          <w:rtl/>
          <w:lang w:bidi="ar-JO"/>
        </w:rPr>
        <w:t xml:space="preserve"> وعليه فمن الممكن لعضو مجلس النواب البحريني ان يقدم اسئلة للوزراء المختصين بناء على تقرير صحفي منشور في احدى الصحف المحلية او المواقع الالكترونية </w:t>
      </w:r>
    </w:p>
    <w:p w:rsidR="006B7A6A" w:rsidRPr="00010A8A" w:rsidRDefault="006B7A6A" w:rsidP="00010A8A">
      <w:pPr>
        <w:spacing w:before="120"/>
        <w:ind w:firstLine="360"/>
        <w:jc w:val="lowKashida"/>
        <w:rPr>
          <w:rFonts w:asciiTheme="majorBidi" w:hAnsiTheme="majorBidi" w:cstheme="majorBidi"/>
          <w:rtl/>
        </w:rPr>
      </w:pPr>
      <w:r w:rsidRPr="00010A8A">
        <w:rPr>
          <w:rFonts w:asciiTheme="majorBidi" w:hAnsiTheme="majorBidi" w:cstheme="majorBidi"/>
          <w:rtl/>
          <w:lang w:bidi="ar-JO"/>
        </w:rPr>
        <w:t>هذا وتجدر الإشارة إلى أن المشرع الأردني قد أوضح في المادة (</w:t>
      </w:r>
      <w:r w:rsidR="00D96704" w:rsidRPr="00010A8A">
        <w:rPr>
          <w:rFonts w:asciiTheme="majorBidi" w:hAnsiTheme="majorBidi" w:cstheme="majorBidi"/>
          <w:rtl/>
          <w:lang w:bidi="ar-JO"/>
        </w:rPr>
        <w:t>130</w:t>
      </w:r>
      <w:r w:rsidRPr="00010A8A">
        <w:rPr>
          <w:rFonts w:asciiTheme="majorBidi" w:hAnsiTheme="majorBidi" w:cstheme="majorBidi"/>
          <w:rtl/>
          <w:lang w:bidi="ar-JO"/>
        </w:rPr>
        <w:t>) من النظام الداخلي لمجلس النواب انه لا تسري الشروط الخاصة بالأسئلة على الأسئلة التي توجه للوزراء أثناء نظر الموازنة العامة وفي مشروعات القوانين إذا أقر المشرع لكل نائب  حق التدخل في كل سؤال يرد بشأنها والرد علي</w:t>
      </w:r>
      <w:r w:rsidR="0021002B">
        <w:rPr>
          <w:rFonts w:asciiTheme="majorBidi" w:hAnsiTheme="majorBidi" w:cstheme="majorBidi" w:hint="cs"/>
          <w:rtl/>
          <w:lang w:bidi="ar-JO"/>
        </w:rPr>
        <w:t>ه ( الغزوي ،1985،141)</w:t>
      </w:r>
      <w:r w:rsidR="004C6ADF" w:rsidRPr="00010A8A">
        <w:rPr>
          <w:rFonts w:asciiTheme="majorBidi" w:hAnsiTheme="majorBidi" w:cstheme="majorBidi"/>
          <w:rtl/>
        </w:rPr>
        <w:t xml:space="preserve">وهو سبب وجيه وذلك لان </w:t>
      </w:r>
      <w:r w:rsidRPr="00010A8A">
        <w:rPr>
          <w:rFonts w:asciiTheme="majorBidi" w:hAnsiTheme="majorBidi" w:cstheme="majorBidi"/>
          <w:rtl/>
        </w:rPr>
        <w:t>ان اقرار الموازنة للعامة</w:t>
      </w:r>
      <w:r w:rsidR="004C6ADF" w:rsidRPr="00010A8A">
        <w:rPr>
          <w:rFonts w:asciiTheme="majorBidi" w:hAnsiTheme="majorBidi" w:cstheme="majorBidi"/>
          <w:rtl/>
        </w:rPr>
        <w:t xml:space="preserve"> للدولة يتطلب احيانا تسريع اصدارها وخصوصا ان بمناسبة مناقشتها داخل مجلس النواب يتعرض طرحها الى العديد من الاسئلة والتي يجب على الوزير المختص الاجابة عليها بكيفية تختلف عن الاسئلة العادية </w:t>
      </w:r>
    </w:p>
    <w:p w:rsidR="006B7A6A" w:rsidRPr="00010A8A" w:rsidRDefault="006B7A6A" w:rsidP="00010A8A">
      <w:pPr>
        <w:jc w:val="lowKashida"/>
        <w:rPr>
          <w:rFonts w:asciiTheme="majorBidi" w:hAnsiTheme="majorBidi" w:cstheme="majorBidi"/>
          <w:b/>
          <w:bCs/>
        </w:rPr>
      </w:pPr>
    </w:p>
    <w:p w:rsidR="007155D5" w:rsidRPr="00010A8A" w:rsidRDefault="007155D5" w:rsidP="00024577">
      <w:pPr>
        <w:spacing w:before="120"/>
        <w:rPr>
          <w:rFonts w:asciiTheme="majorBidi" w:hAnsiTheme="majorBidi" w:cstheme="majorBidi"/>
          <w:b/>
          <w:bCs/>
          <w:rtl/>
        </w:rPr>
      </w:pPr>
    </w:p>
    <w:p w:rsidR="003D570E" w:rsidRPr="005424AD" w:rsidRDefault="002D1831" w:rsidP="00010A8A">
      <w:pPr>
        <w:spacing w:before="120"/>
        <w:jc w:val="center"/>
        <w:rPr>
          <w:rFonts w:asciiTheme="majorBidi" w:hAnsiTheme="majorBidi" w:cstheme="majorBidi"/>
          <w:rtl/>
        </w:rPr>
      </w:pPr>
      <w:r w:rsidRPr="005424AD">
        <w:rPr>
          <w:rFonts w:asciiTheme="majorBidi" w:hAnsiTheme="majorBidi" w:cstheme="majorBidi"/>
          <w:rtl/>
        </w:rPr>
        <w:t>الفرع الثاني</w:t>
      </w:r>
    </w:p>
    <w:p w:rsidR="002D1831" w:rsidRPr="005424AD" w:rsidRDefault="005424AD" w:rsidP="00010A8A">
      <w:pPr>
        <w:spacing w:before="120"/>
        <w:jc w:val="center"/>
        <w:rPr>
          <w:rFonts w:asciiTheme="majorBidi" w:hAnsiTheme="majorBidi" w:cstheme="majorBidi"/>
          <w:rtl/>
        </w:rPr>
      </w:pPr>
      <w:r>
        <w:rPr>
          <w:rFonts w:asciiTheme="majorBidi" w:hAnsiTheme="majorBidi" w:cstheme="majorBidi" w:hint="cs"/>
          <w:rtl/>
        </w:rPr>
        <w:t>إ</w:t>
      </w:r>
      <w:r w:rsidR="002D1831" w:rsidRPr="005424AD">
        <w:rPr>
          <w:rFonts w:asciiTheme="majorBidi" w:hAnsiTheme="majorBidi" w:cstheme="majorBidi"/>
          <w:rtl/>
        </w:rPr>
        <w:t>جراءات تقديم السؤال البرلماني</w:t>
      </w:r>
      <w:r w:rsidR="00186BB9" w:rsidRPr="005424AD">
        <w:rPr>
          <w:rFonts w:asciiTheme="majorBidi" w:hAnsiTheme="majorBidi" w:cstheme="majorBidi"/>
          <w:rtl/>
        </w:rPr>
        <w:t xml:space="preserve"> وال</w:t>
      </w:r>
      <w:r>
        <w:rPr>
          <w:rFonts w:asciiTheme="majorBidi" w:hAnsiTheme="majorBidi" w:cstheme="majorBidi" w:hint="cs"/>
          <w:rtl/>
        </w:rPr>
        <w:t>إ</w:t>
      </w:r>
      <w:r w:rsidR="00186BB9" w:rsidRPr="005424AD">
        <w:rPr>
          <w:rFonts w:asciiTheme="majorBidi" w:hAnsiTheme="majorBidi" w:cstheme="majorBidi"/>
          <w:rtl/>
        </w:rPr>
        <w:t>جابة عليه</w:t>
      </w:r>
    </w:p>
    <w:p w:rsidR="00840E93" w:rsidRPr="00010A8A" w:rsidRDefault="00840E93" w:rsidP="00010A8A">
      <w:pPr>
        <w:spacing w:before="120"/>
        <w:rPr>
          <w:rFonts w:asciiTheme="majorBidi" w:hAnsiTheme="majorBidi" w:cstheme="majorBidi"/>
          <w:color w:val="000000" w:themeColor="text1"/>
          <w:rtl/>
        </w:rPr>
      </w:pPr>
      <w:r w:rsidRPr="00010A8A">
        <w:rPr>
          <w:rFonts w:asciiTheme="majorBidi" w:hAnsiTheme="majorBidi" w:cstheme="majorBidi"/>
          <w:rtl/>
        </w:rPr>
        <w:t xml:space="preserve">تبدأ أولى اجراءات تقديم السؤال البرلماني بتولد الرغبة لعضو البرلمان بتقديم سؤال للأستفسار عن حالة معينة يساوره الشك حاولها بشكل عام . فيتقدم حينها هذا العضو بسؤاله للحكومة </w:t>
      </w:r>
      <w:r w:rsidR="004D0A0F" w:rsidRPr="00010A8A">
        <w:rPr>
          <w:rFonts w:asciiTheme="majorBidi" w:hAnsiTheme="majorBidi" w:cstheme="majorBidi"/>
          <w:rtl/>
        </w:rPr>
        <w:t>لإزالة</w:t>
      </w:r>
      <w:r w:rsidR="0013720F" w:rsidRPr="00010A8A">
        <w:rPr>
          <w:rFonts w:asciiTheme="majorBidi" w:hAnsiTheme="majorBidi" w:cstheme="majorBidi"/>
          <w:rtl/>
        </w:rPr>
        <w:t xml:space="preserve"> هذا الغموض عن هذه الواقعة ضمن اجراءات معينة يجب عليه الالتزام بها وعادة ما يتم تنظيم هذه الاجراءات في </w:t>
      </w:r>
      <w:r w:rsidR="0013720F" w:rsidRPr="00010A8A">
        <w:rPr>
          <w:rFonts w:asciiTheme="majorBidi" w:hAnsiTheme="majorBidi" w:cstheme="majorBidi"/>
          <w:color w:val="000000" w:themeColor="text1"/>
          <w:rtl/>
        </w:rPr>
        <w:t>الانظمة الداخلية للبرلمانات .</w:t>
      </w:r>
    </w:p>
    <w:p w:rsidR="003D570E" w:rsidRPr="00010A8A" w:rsidRDefault="0013720F" w:rsidP="00010A8A">
      <w:pPr>
        <w:spacing w:before="120"/>
        <w:ind w:firstLine="720"/>
        <w:jc w:val="lowKashida"/>
        <w:rPr>
          <w:rFonts w:asciiTheme="majorBidi" w:hAnsiTheme="majorBidi" w:cstheme="majorBidi"/>
          <w:color w:val="000000" w:themeColor="text1"/>
          <w:rtl/>
        </w:rPr>
      </w:pPr>
      <w:r w:rsidRPr="005B7617">
        <w:rPr>
          <w:rFonts w:asciiTheme="majorBidi" w:hAnsiTheme="majorBidi" w:cstheme="majorBidi"/>
          <w:color w:val="000000" w:themeColor="text1"/>
          <w:rtl/>
        </w:rPr>
        <w:t>ففي النظام البحريني</w:t>
      </w:r>
      <w:r w:rsidRPr="00010A8A">
        <w:rPr>
          <w:rFonts w:asciiTheme="majorBidi" w:hAnsiTheme="majorBidi" w:cstheme="majorBidi"/>
          <w:color w:val="000000" w:themeColor="text1"/>
          <w:rtl/>
        </w:rPr>
        <w:t xml:space="preserve"> </w:t>
      </w:r>
      <w:r w:rsidR="003D570E" w:rsidRPr="00010A8A">
        <w:rPr>
          <w:rFonts w:asciiTheme="majorBidi" w:hAnsiTheme="majorBidi" w:cstheme="majorBidi"/>
          <w:color w:val="000000" w:themeColor="text1"/>
          <w:rtl/>
        </w:rPr>
        <w:t xml:space="preserve">إذا </w:t>
      </w:r>
      <w:r w:rsidRPr="00010A8A">
        <w:rPr>
          <w:rFonts w:asciiTheme="majorBidi" w:hAnsiTheme="majorBidi" w:cstheme="majorBidi"/>
          <w:color w:val="000000" w:themeColor="text1"/>
          <w:rtl/>
        </w:rPr>
        <w:t xml:space="preserve">ما </w:t>
      </w:r>
      <w:r w:rsidR="003D570E" w:rsidRPr="00010A8A">
        <w:rPr>
          <w:rFonts w:asciiTheme="majorBidi" w:hAnsiTheme="majorBidi" w:cstheme="majorBidi"/>
          <w:color w:val="000000" w:themeColor="text1"/>
          <w:rtl/>
        </w:rPr>
        <w:t xml:space="preserve">توافرت الرغبة لدى احد أعضاء </w:t>
      </w:r>
      <w:r w:rsidR="00840E93" w:rsidRPr="00010A8A">
        <w:rPr>
          <w:rFonts w:asciiTheme="majorBidi" w:hAnsiTheme="majorBidi" w:cstheme="majorBidi"/>
          <w:color w:val="000000" w:themeColor="text1"/>
          <w:rtl/>
        </w:rPr>
        <w:t>مجلس النواب</w:t>
      </w:r>
      <w:r w:rsidR="003D570E" w:rsidRPr="00010A8A">
        <w:rPr>
          <w:rFonts w:asciiTheme="majorBidi" w:hAnsiTheme="majorBidi" w:cstheme="majorBidi"/>
          <w:color w:val="000000" w:themeColor="text1"/>
          <w:rtl/>
        </w:rPr>
        <w:t xml:space="preserve"> في أن يوجه سؤالاً لأحد الوزراء واكتملت حينئذ شروط السؤال وعناصره فلا بد من ان يسلك العضو الطريق الذي رسمه </w:t>
      </w:r>
      <w:r w:rsidRPr="00010A8A">
        <w:rPr>
          <w:rFonts w:asciiTheme="majorBidi" w:hAnsiTheme="majorBidi" w:cstheme="majorBidi"/>
          <w:color w:val="000000" w:themeColor="text1"/>
          <w:rtl/>
        </w:rPr>
        <w:t xml:space="preserve">النظام الداخلي لمجلس النواب </w:t>
      </w:r>
      <w:r w:rsidR="003D570E" w:rsidRPr="00010A8A">
        <w:rPr>
          <w:rFonts w:asciiTheme="majorBidi" w:hAnsiTheme="majorBidi" w:cstheme="majorBidi"/>
          <w:color w:val="000000" w:themeColor="text1"/>
          <w:rtl/>
        </w:rPr>
        <w:t xml:space="preserve"> لهذا الغرض</w:t>
      </w:r>
      <w:r w:rsidR="00E96F01" w:rsidRPr="00010A8A">
        <w:rPr>
          <w:rFonts w:asciiTheme="majorBidi" w:hAnsiTheme="majorBidi" w:cstheme="majorBidi"/>
          <w:color w:val="000000" w:themeColor="text1"/>
          <w:rtl/>
        </w:rPr>
        <w:t xml:space="preserve"> حسب المواد (135 -138 )</w:t>
      </w:r>
      <w:r w:rsidR="003D570E" w:rsidRPr="00010A8A">
        <w:rPr>
          <w:rFonts w:asciiTheme="majorBidi" w:hAnsiTheme="majorBidi" w:cstheme="majorBidi"/>
          <w:color w:val="000000" w:themeColor="text1"/>
          <w:rtl/>
        </w:rPr>
        <w:t xml:space="preserve"> ويتمثل ذلك بأن يوجه العضو سؤاله مكتوباً إلى احد الوزراء عن طريق مكتب المجلس الذي له حق استبعاد السؤال بناء على إحالة من رئيس المجلس مع إبلاغ العضو بذلك فإن لم يقتنع العضو بوجهة نظر المكتب واعترض عليها خلال أسبوع من تاريخ إبلاغه، يعرض الأمر على المجلس للبت فيه دون مناقشة وذلك قبل اتخاذ الإجراءات الرسمية في تقديم السؤال من حيث تقييدها في سجل خاص وإبلاغ الوزير بالسؤال المقدم إليه، خلال </w:t>
      </w:r>
      <w:r w:rsidR="00E96F01" w:rsidRPr="00010A8A">
        <w:rPr>
          <w:rFonts w:asciiTheme="majorBidi" w:hAnsiTheme="majorBidi" w:cstheme="majorBidi"/>
          <w:color w:val="000000" w:themeColor="text1"/>
          <w:rtl/>
        </w:rPr>
        <w:t xml:space="preserve">عشرة أيام </w:t>
      </w:r>
      <w:r w:rsidR="003D570E" w:rsidRPr="00010A8A">
        <w:rPr>
          <w:rFonts w:asciiTheme="majorBidi" w:hAnsiTheme="majorBidi" w:cstheme="majorBidi"/>
          <w:color w:val="000000" w:themeColor="text1"/>
          <w:rtl/>
        </w:rPr>
        <w:t xml:space="preserve"> من تاريخ تقديمه ويجيب الوزير عن السؤال كتابة خلال مدة أقصاها خمسة عشر يوماً من تاريخ إبلاغه </w:t>
      </w:r>
      <w:r w:rsidR="00E96F01" w:rsidRPr="00010A8A">
        <w:rPr>
          <w:rFonts w:asciiTheme="majorBidi" w:hAnsiTheme="majorBidi" w:cstheme="majorBidi"/>
          <w:color w:val="000000" w:themeColor="text1"/>
          <w:rtl/>
        </w:rPr>
        <w:t>به</w:t>
      </w:r>
    </w:p>
    <w:p w:rsidR="003D570E" w:rsidRPr="00010A8A" w:rsidRDefault="003D570E" w:rsidP="00010A8A">
      <w:pPr>
        <w:spacing w:before="120"/>
        <w:ind w:firstLine="720"/>
        <w:jc w:val="lowKashida"/>
        <w:rPr>
          <w:rFonts w:asciiTheme="majorBidi" w:hAnsiTheme="majorBidi" w:cstheme="majorBidi"/>
          <w:color w:val="000000" w:themeColor="text1"/>
          <w:rtl/>
        </w:rPr>
      </w:pPr>
      <w:r w:rsidRPr="00010A8A">
        <w:rPr>
          <w:rFonts w:asciiTheme="majorBidi" w:hAnsiTheme="majorBidi" w:cstheme="majorBidi"/>
          <w:color w:val="000000" w:themeColor="text1"/>
          <w:rtl/>
        </w:rPr>
        <w:t>هذا بالنسبة إلى الأسئلة الكتابية أما بالنسبة إلى الأسئلة الشفهية فقد اقتصر المشرع أمر إثارتها وتقديمها أثناء نظر الميزانية أو عند طرح موضوع عام على المجلس</w:t>
      </w:r>
      <w:r w:rsidR="0013720F" w:rsidRPr="00010A8A">
        <w:rPr>
          <w:rFonts w:asciiTheme="majorBidi" w:hAnsiTheme="majorBidi" w:cstheme="majorBidi"/>
          <w:color w:val="000000" w:themeColor="text1"/>
          <w:rtl/>
        </w:rPr>
        <w:t xml:space="preserve"> للمناقشة،</w:t>
      </w:r>
      <w:r w:rsidRPr="00010A8A">
        <w:rPr>
          <w:rFonts w:asciiTheme="majorBidi" w:hAnsiTheme="majorBidi" w:cstheme="majorBidi"/>
          <w:color w:val="000000" w:themeColor="text1"/>
          <w:rtl/>
        </w:rPr>
        <w:t xml:space="preserve"> فللأعضاء الذين يؤذن لهم في الكلام أن يوجهوا أسئلة متصلة بالموضوع المطروح على المجلس حسب المادة (140) من النظام الداخلي لمجلس النواب البحريني ونلاحظ ان المشرع قد اقتصر حق تقديم السؤال الشفوي على أمرين: ا</w:t>
      </w:r>
      <w:r w:rsidRPr="00010A8A">
        <w:rPr>
          <w:rFonts w:asciiTheme="majorBidi" w:hAnsiTheme="majorBidi" w:cstheme="majorBidi"/>
          <w:b/>
          <w:bCs/>
          <w:color w:val="000000" w:themeColor="text1"/>
          <w:rtl/>
        </w:rPr>
        <w:t>لأول</w:t>
      </w:r>
      <w:r w:rsidRPr="00010A8A">
        <w:rPr>
          <w:rFonts w:asciiTheme="majorBidi" w:hAnsiTheme="majorBidi" w:cstheme="majorBidi"/>
          <w:color w:val="000000" w:themeColor="text1"/>
          <w:rtl/>
        </w:rPr>
        <w:t xml:space="preserve"> : وقت تقديم الميزانية </w:t>
      </w:r>
      <w:r w:rsidRPr="00010A8A">
        <w:rPr>
          <w:rFonts w:asciiTheme="majorBidi" w:hAnsiTheme="majorBidi" w:cstheme="majorBidi"/>
          <w:b/>
          <w:bCs/>
          <w:color w:val="000000" w:themeColor="text1"/>
          <w:rtl/>
        </w:rPr>
        <w:t>والثاني</w:t>
      </w:r>
      <w:r w:rsidRPr="00010A8A">
        <w:rPr>
          <w:rFonts w:asciiTheme="majorBidi" w:hAnsiTheme="majorBidi" w:cstheme="majorBidi"/>
          <w:color w:val="000000" w:themeColor="text1"/>
          <w:rtl/>
        </w:rPr>
        <w:t>: عند طرح موضوع عام على المجلس وهذا الاقتصار والتقييد فيه سلب من حرية ممثل الأمة في المجلس لذا نرى أن يعمل المشرع إلى  أطلاق هذا الحق وجعل حرية ممثل الأمة في المجلس حرية لا حدود لها</w:t>
      </w:r>
      <w:r w:rsidR="006F71B0" w:rsidRPr="00010A8A">
        <w:rPr>
          <w:rFonts w:asciiTheme="majorBidi" w:hAnsiTheme="majorBidi" w:cstheme="majorBidi"/>
          <w:color w:val="000000" w:themeColor="text1"/>
          <w:rtl/>
        </w:rPr>
        <w:t xml:space="preserve"> ولكن ضمن الأطر الدستورية </w:t>
      </w:r>
      <w:r w:rsidRPr="00010A8A">
        <w:rPr>
          <w:rFonts w:asciiTheme="majorBidi" w:hAnsiTheme="majorBidi" w:cstheme="majorBidi"/>
          <w:color w:val="000000" w:themeColor="text1"/>
          <w:rtl/>
        </w:rPr>
        <w:t xml:space="preserve"> حتى تستقيم عملية الرقابة على أعمال الحكومة وجعل موضوع التقدم بالأسئلة الشفوية في أي وقت من دون معوق في ذلك خصوصاً وأن المشرع البحريني وحسب المادة 137 من النظام الداخلي لمجلس النواب قد حدد صلاحية العضو بتقديم الأسئلة بسؤال واحد في الشهر فإن كانت الحكمة تتمثل في تقرير هذا الأمر هو إتاحة الفرصة لأكبر عدد ممكن من الأعضاء لممارسة حق توجيه الأسئلة إلى الوزرا</w:t>
      </w:r>
      <w:r w:rsidR="0021002B">
        <w:rPr>
          <w:rFonts w:asciiTheme="majorBidi" w:hAnsiTheme="majorBidi" w:cstheme="majorBidi" w:hint="cs"/>
          <w:color w:val="000000" w:themeColor="text1"/>
          <w:rtl/>
        </w:rPr>
        <w:t>ء ( فراج ،1991،ص153) و</w:t>
      </w:r>
      <w:r w:rsidRPr="00010A8A">
        <w:rPr>
          <w:rFonts w:asciiTheme="majorBidi" w:hAnsiTheme="majorBidi" w:cstheme="majorBidi"/>
          <w:color w:val="000000" w:themeColor="text1"/>
          <w:rtl/>
        </w:rPr>
        <w:t>يرى</w:t>
      </w:r>
      <w:r w:rsidR="0021002B">
        <w:rPr>
          <w:rFonts w:asciiTheme="majorBidi" w:hAnsiTheme="majorBidi" w:cstheme="majorBidi" w:hint="cs"/>
          <w:color w:val="000000" w:themeColor="text1"/>
          <w:rtl/>
        </w:rPr>
        <w:t xml:space="preserve"> البعض</w:t>
      </w:r>
      <w:r w:rsidRPr="00010A8A">
        <w:rPr>
          <w:rFonts w:asciiTheme="majorBidi" w:hAnsiTheme="majorBidi" w:cstheme="majorBidi"/>
          <w:color w:val="000000" w:themeColor="text1"/>
          <w:rtl/>
        </w:rPr>
        <w:t xml:space="preserve"> في هذا الشرط تقييداً على حق النائب في تقديم الأسئلة على اعتبار </w:t>
      </w:r>
      <w:r w:rsidR="0021002B">
        <w:rPr>
          <w:rFonts w:asciiTheme="majorBidi" w:hAnsiTheme="majorBidi" w:cstheme="majorBidi" w:hint="cs"/>
          <w:color w:val="000000" w:themeColor="text1"/>
          <w:rtl/>
        </w:rPr>
        <w:t>أ</w:t>
      </w:r>
      <w:r w:rsidRPr="00010A8A">
        <w:rPr>
          <w:rFonts w:asciiTheme="majorBidi" w:hAnsiTheme="majorBidi" w:cstheme="majorBidi"/>
          <w:color w:val="000000" w:themeColor="text1"/>
          <w:rtl/>
        </w:rPr>
        <w:t>ن هذا الحق يستوجب ان يكون لكل نائب الحق في توجيه اكبر عدد من الأسئلة مما يؤدي إلى تنشيط عملية الرقابة إلى أعمال الحكوم</w:t>
      </w:r>
      <w:r w:rsidR="00AF07A1">
        <w:rPr>
          <w:rFonts w:asciiTheme="majorBidi" w:hAnsiTheme="majorBidi" w:cstheme="majorBidi" w:hint="cs"/>
          <w:color w:val="000000" w:themeColor="text1"/>
          <w:rtl/>
        </w:rPr>
        <w:t>ة ( يوسف ،د.ت،ص 180)</w:t>
      </w:r>
    </w:p>
    <w:p w:rsidR="003D570E" w:rsidRPr="000E6798" w:rsidRDefault="003D570E" w:rsidP="000E6798">
      <w:pPr>
        <w:spacing w:before="120"/>
        <w:jc w:val="lowKashida"/>
        <w:rPr>
          <w:rFonts w:asciiTheme="majorBidi" w:hAnsiTheme="majorBidi" w:cstheme="majorBidi"/>
          <w:color w:val="000000" w:themeColor="text1"/>
          <w:rtl/>
        </w:rPr>
      </w:pPr>
      <w:r w:rsidRPr="00010A8A">
        <w:rPr>
          <w:rFonts w:asciiTheme="majorBidi" w:hAnsiTheme="majorBidi" w:cstheme="majorBidi"/>
          <w:color w:val="000000" w:themeColor="text1"/>
          <w:rtl/>
        </w:rPr>
        <w:t xml:space="preserve">هذا وقد اشترط المشرع البحريني في صدد إدراج الأسئلة في مكتب </w:t>
      </w:r>
      <w:r w:rsidR="0013720F" w:rsidRPr="00010A8A">
        <w:rPr>
          <w:rFonts w:asciiTheme="majorBidi" w:hAnsiTheme="majorBidi" w:cstheme="majorBidi"/>
          <w:color w:val="000000" w:themeColor="text1"/>
          <w:rtl/>
        </w:rPr>
        <w:t>مجلس النواب</w:t>
      </w:r>
      <w:r w:rsidRPr="00010A8A">
        <w:rPr>
          <w:rFonts w:asciiTheme="majorBidi" w:hAnsiTheme="majorBidi" w:cstheme="majorBidi"/>
          <w:color w:val="000000" w:themeColor="text1"/>
          <w:rtl/>
        </w:rPr>
        <w:t xml:space="preserve"> بعدم جواز إبلاغ الوزراء بالأسئلة المرتبطة بموضوعات محالة إلى لجان </w:t>
      </w:r>
      <w:r w:rsidR="0013720F" w:rsidRPr="00010A8A">
        <w:rPr>
          <w:rFonts w:asciiTheme="majorBidi" w:hAnsiTheme="majorBidi" w:cstheme="majorBidi"/>
          <w:color w:val="000000" w:themeColor="text1"/>
          <w:rtl/>
        </w:rPr>
        <w:t>مجلس النواب</w:t>
      </w:r>
      <w:r w:rsidRPr="00010A8A">
        <w:rPr>
          <w:rFonts w:asciiTheme="majorBidi" w:hAnsiTheme="majorBidi" w:cstheme="majorBidi"/>
          <w:color w:val="000000" w:themeColor="text1"/>
          <w:rtl/>
        </w:rPr>
        <w:t xml:space="preserve"> قبل أن تقدم اللجنة تقريرها إلى المجلس حسب المادة (  137 ) من النظام الداخلي لمجلس النواب البحريني وسبب عدم هذا الجواز يعود لسببين السبب الأول هو عدم حدوث اضطراب حال التعارض بين الإجابة أو بين ما ينتهي إليه تقرير اللجنة أما السبب الثاني فيتمثل في ان التقرير قد ينطوي على إجابة السؤال مما يغني عن مناقشت</w:t>
      </w:r>
      <w:r w:rsidR="00490778">
        <w:rPr>
          <w:rFonts w:asciiTheme="majorBidi" w:hAnsiTheme="majorBidi" w:cstheme="majorBidi" w:hint="cs"/>
          <w:color w:val="000000" w:themeColor="text1"/>
          <w:rtl/>
        </w:rPr>
        <w:t>ه ( ابو يونس ،2002،ص60)</w:t>
      </w:r>
      <w:r w:rsidRPr="00010A8A">
        <w:rPr>
          <w:rFonts w:asciiTheme="majorBidi" w:hAnsiTheme="majorBidi" w:cstheme="majorBidi"/>
          <w:color w:val="000000" w:themeColor="text1"/>
          <w:rtl/>
        </w:rPr>
        <w:t>ولكن إذا تأخرت اللجنة عن تقديم تقريرها إلى المجلس في الموعد المحدد أبلغ السؤال إلى الوزير مع العلم أنه لا يجوز ان تبلغ الأسئلة إلى الوزراء قبل عرض الحكومة  لبرنامجها والسبب في ذلك ان البرنامج المقدم من الحكومة قد تكون فيه إجابة عن التساؤلات التي يراد طرحها من قبل أعضاء المجلس مما يغني عن مناقشتها ويستثنى من هذا الشرط الأسئلة المتعلقة بموضوعات ذات أهمية خاصة وعاجلة فمثل هذه الأسئلة يجوز إدراجها في جدول لأعمال قبل عرض الحكومة لبرنامجها وهنا يشترط موافقة رئيس المجلس على ذلك. وهذا يعني ان لرئيس المجلس سلطة تقديرية في مدى الأهمية العاجلة للسؤال من عدمه. ويلاحظ هنا خروج المشرع في النظام الداخلي لمجلس النواب البحريني عن الأصل العام الذي الزمه في ذات النظام عندما أقر وعقد الاختصاص في موضوع إدراج الأسئلة لدى مكتب المجلس لا لرئيسه  وهو خروج في الحقيقة غير مبر</w:t>
      </w:r>
      <w:r w:rsidR="00490778">
        <w:rPr>
          <w:rFonts w:asciiTheme="majorBidi" w:hAnsiTheme="majorBidi" w:cstheme="majorBidi" w:hint="cs"/>
          <w:color w:val="000000" w:themeColor="text1"/>
          <w:rtl/>
        </w:rPr>
        <w:t>ر ( البحري ، 2006،ص724)</w:t>
      </w:r>
      <w:r w:rsidR="00CE6074" w:rsidRPr="00010A8A">
        <w:rPr>
          <w:rFonts w:asciiTheme="majorBidi" w:hAnsiTheme="majorBidi" w:cstheme="majorBidi"/>
          <w:color w:val="000000" w:themeColor="text1"/>
          <w:rtl/>
        </w:rPr>
        <w:t>و</w:t>
      </w:r>
      <w:r w:rsidR="00F10BD2" w:rsidRPr="00010A8A">
        <w:rPr>
          <w:rFonts w:asciiTheme="majorBidi" w:hAnsiTheme="majorBidi" w:cstheme="majorBidi"/>
          <w:color w:val="000000" w:themeColor="text1"/>
          <w:rtl/>
        </w:rPr>
        <w:t xml:space="preserve">بعد أن يبلغ رئيس المجلس السؤال إلى الوزير المختص والموجه إليه السؤال فعلى الوزير الإجابة عن السؤال كتابة خلال مدة أقصاها خمسة عشر يوماً من تاريخ إبلاغه به حسب المادة (135) من النظام الداخلي لمجلس النواب البحريني، هذا ويبلغ الرئيس الجواب إلى مقدمة فور وروده إليه ويدرج السؤال والجواب في جدول أعمال اول جلسة تالية لهذا الإبلاغ وإذا لم يجب الوزير خلال المدة المحددة على السؤال فإنه يدرج في جدول أعمال أول جلسة لتاريخ انتهاء تقديم الوزير </w:t>
      </w:r>
      <w:r w:rsidR="004D0A0F" w:rsidRPr="00010A8A">
        <w:rPr>
          <w:rFonts w:asciiTheme="majorBidi" w:hAnsiTheme="majorBidi" w:cstheme="majorBidi"/>
          <w:color w:val="000000" w:themeColor="text1"/>
          <w:rtl/>
        </w:rPr>
        <w:t>بإجابته</w:t>
      </w:r>
      <w:r w:rsidR="00F10BD2" w:rsidRPr="00010A8A">
        <w:rPr>
          <w:rFonts w:asciiTheme="majorBidi" w:hAnsiTheme="majorBidi" w:cstheme="majorBidi"/>
          <w:color w:val="000000" w:themeColor="text1"/>
          <w:rtl/>
        </w:rPr>
        <w:t xml:space="preserve"> ليتم الرد شفاهة بالمجلس على أنه  يجوز للوزير أن يطلب تأجيل الإجابة لموعد لا يزيد على سبعة أيام ويعتبر طلبه مجاباً على أنه لا  يجوز تمديد هذه المدة إلا بقرار من المجلس حسب المادة (136) من النظام الداخلي لمجلس النواب البحريني وفي أحوال الإجابة على السؤال فللعضو مقدم السؤال ان يعلن اكتفاءه بالرد فيغلق حينها بحث الموضوع أو يبدي رغبته في الكلام فيعطي وحده حق التعقيب على إجابة الوزير بإيجاز وللوزير أن يعلق على ذلك التعقيب كتابة أو شفاهة حسب المادة (138) من النظام الداخلي لمجلس النواب البحريني. يحق تحويل السؤال إلى مناقشة عامة بناء على طلب الحكومة حسب المادة (139) ، فبخصوص تحول الملاحظات والتعليقات على هذه الإجابة إلى مناقشة عامة في موضوع السؤال للحصول على رأي المجلس في ذلك وتوجد ايضا حالة تحول السؤال الى استجواب  فإن الاتجاه العام هو حق العضو الذي وجه السؤال تحويله إلى استجواب ويكون هذا في عدة حالات لم ينظمها المشرع البحريني منها في أحوال رفض الوزير الإجابة عن السؤال لأسباب غير مبررة وكذلك إذا كانت الإجابة على السؤال غير واضحة أو في أحوال إقتناع مقدم السؤال بإجابة الوزير ولكن لا يحق وفقاً للنظام الداخلي لمجلس النواب البحريني تحويل السؤال إلى استجواب في نفس الجلسة ولعل الهدف من وراء ذلك يكمن في إتاحة الفرصة للأعضاء في الاشتراك في المناقشة ولوجوب إتباع إجراءات معينة متطلبة في الاستجواب فضلاً عن خشية، ان يكون السائل قد اضطر إلى طلب تحويل السؤال إلى استجواب تحت وطأة الانفعال أو شدة الغضب الناجم عن رفض الوزير الإجابة عن السؤال وتقديمه لمعلومات ناقصة يظن معها العضو استهزاء الوزير به لذا فإن الغاية من عدم جواز تحويل السؤال إلى استجواب في نفس جلسة السؤال هو إتاحة المجال لتهدئة الجو النفسي الملائم الذي يعطي فرصة للسائل للتفكير في الأمر بروية وهدوء ويكون قراره متزناً خالياً من أي ضغوط حاصل</w:t>
      </w:r>
      <w:r w:rsidR="000E6798">
        <w:rPr>
          <w:rFonts w:asciiTheme="majorBidi" w:hAnsiTheme="majorBidi" w:cstheme="majorBidi" w:hint="cs"/>
          <w:color w:val="000000" w:themeColor="text1"/>
          <w:rtl/>
        </w:rPr>
        <w:t>ة ( الطبطبائي ،1987، ص 140)، ( سلام ،1983،ص 66)</w:t>
      </w:r>
    </w:p>
    <w:p w:rsidR="00D96704" w:rsidRPr="00010A8A" w:rsidRDefault="0013720F" w:rsidP="00010A8A">
      <w:pPr>
        <w:spacing w:before="120"/>
        <w:ind w:firstLine="720"/>
        <w:jc w:val="lowKashida"/>
        <w:rPr>
          <w:rFonts w:asciiTheme="majorBidi" w:hAnsiTheme="majorBidi" w:cstheme="majorBidi"/>
          <w:rtl/>
          <w:lang w:bidi="ar-JO"/>
        </w:rPr>
      </w:pPr>
      <w:r w:rsidRPr="005B7617">
        <w:rPr>
          <w:rFonts w:asciiTheme="majorBidi" w:hAnsiTheme="majorBidi" w:cstheme="majorBidi"/>
          <w:rtl/>
        </w:rPr>
        <w:t>اما في النظام الاردني</w:t>
      </w:r>
      <w:r w:rsidRPr="00010A8A">
        <w:rPr>
          <w:rFonts w:asciiTheme="majorBidi" w:hAnsiTheme="majorBidi" w:cstheme="majorBidi"/>
          <w:rtl/>
          <w:lang w:bidi="ar-JO"/>
        </w:rPr>
        <w:t xml:space="preserve"> فتبدأ اولى إجراءات السؤال برغبة أحد أعضاء البرلمان في  ان يوجه سؤالاً إلى رئيس الوزراء أو الوزير المختص، ولقد بين النظام الداخلي لمجلس النواب الأردني كيفية تقديم السؤال من جانب عضو البرلمان بحيث يقدم السؤال كتابة إلى رئيس المجلس من قبل العضو </w:t>
      </w:r>
      <w:r w:rsidR="00D96704" w:rsidRPr="00010A8A">
        <w:rPr>
          <w:rFonts w:asciiTheme="majorBidi" w:hAnsiTheme="majorBidi" w:cstheme="majorBidi"/>
          <w:rtl/>
          <w:lang w:bidi="ar-JO"/>
        </w:rPr>
        <w:t xml:space="preserve">حسب المادة ( 126 فقره 1 ) </w:t>
      </w:r>
      <w:r w:rsidRPr="00010A8A">
        <w:rPr>
          <w:rFonts w:asciiTheme="majorBidi" w:hAnsiTheme="majorBidi" w:cstheme="majorBidi"/>
          <w:rtl/>
          <w:lang w:bidi="ar-JO"/>
        </w:rPr>
        <w:t xml:space="preserve">إذا ما توافرت الشروط المقررة، ويقوم رئيس المجلس بإبلاغ السؤال إلى الوزير المختص وعلى الوزير الإجابة على السؤال خطياً خلال مدة أقصاها </w:t>
      </w:r>
      <w:r w:rsidR="00D96704" w:rsidRPr="00010A8A">
        <w:rPr>
          <w:rFonts w:asciiTheme="majorBidi" w:hAnsiTheme="majorBidi" w:cstheme="majorBidi"/>
          <w:rtl/>
          <w:lang w:bidi="ar-JO"/>
        </w:rPr>
        <w:t xml:space="preserve">سبعة </w:t>
      </w:r>
      <w:r w:rsidRPr="00010A8A">
        <w:rPr>
          <w:rFonts w:asciiTheme="majorBidi" w:hAnsiTheme="majorBidi" w:cstheme="majorBidi"/>
          <w:rtl/>
          <w:lang w:bidi="ar-JO"/>
        </w:rPr>
        <w:t xml:space="preserve"> أيام</w:t>
      </w:r>
      <w:r w:rsidR="00D96704" w:rsidRPr="00010A8A">
        <w:rPr>
          <w:rFonts w:asciiTheme="majorBidi" w:hAnsiTheme="majorBidi" w:cstheme="majorBidi"/>
          <w:rtl/>
          <w:lang w:bidi="ar-JO"/>
        </w:rPr>
        <w:t xml:space="preserve"> حسب المادة ( 128 )</w:t>
      </w:r>
      <w:r w:rsidRPr="00010A8A">
        <w:rPr>
          <w:rFonts w:asciiTheme="majorBidi" w:hAnsiTheme="majorBidi" w:cstheme="majorBidi"/>
          <w:rtl/>
          <w:lang w:bidi="ar-JO"/>
        </w:rPr>
        <w:t xml:space="preserve"> ويبلغ الرئيس الجواب إلى مقدم السؤال ويدرج السؤال والجواب على جدول اعمال  أول جلسة مخصصة للأسئلة والاستجوابات والاقتراحات برغبة </w:t>
      </w:r>
      <w:r w:rsidR="00D96704" w:rsidRPr="00010A8A">
        <w:rPr>
          <w:rFonts w:asciiTheme="majorBidi" w:hAnsiTheme="majorBidi" w:cstheme="majorBidi"/>
          <w:rtl/>
          <w:lang w:bidi="ar-JO"/>
        </w:rPr>
        <w:t>.</w:t>
      </w:r>
    </w:p>
    <w:p w:rsidR="00544429" w:rsidRPr="00010A8A" w:rsidRDefault="0013720F" w:rsidP="00010A8A">
      <w:pPr>
        <w:spacing w:before="120"/>
        <w:ind w:firstLine="720"/>
        <w:jc w:val="lowKashida"/>
        <w:rPr>
          <w:rFonts w:asciiTheme="majorBidi" w:hAnsiTheme="majorBidi" w:cstheme="majorBidi"/>
          <w:rtl/>
          <w:lang w:bidi="ar-JO"/>
        </w:rPr>
      </w:pPr>
      <w:r w:rsidRPr="00010A8A">
        <w:rPr>
          <w:rFonts w:asciiTheme="majorBidi" w:hAnsiTheme="majorBidi" w:cstheme="majorBidi"/>
          <w:rtl/>
          <w:lang w:bidi="ar-JO"/>
        </w:rPr>
        <w:t>هذا وعند عرض السؤال والجواب يعلن العضو أما الاكتفاء بالرد فيتم هنا غلق الموضوع أو يبدي العضو السائل رغبته بالكلام وعندها يعطى وحدة حق الرد على الوزير بإيجاز كما يعطى للوزير حق الجواب فاذا اكتفى العضو بعدئذ يغلق البحث في الموضوع وإلا كان من حق العضو تحويل السؤال إلى استجواب وذلك حسب المادة (</w:t>
      </w:r>
      <w:r w:rsidR="00544429" w:rsidRPr="00010A8A">
        <w:rPr>
          <w:rFonts w:asciiTheme="majorBidi" w:hAnsiTheme="majorBidi" w:cstheme="majorBidi"/>
          <w:rtl/>
          <w:lang w:bidi="ar-JO"/>
        </w:rPr>
        <w:t>129</w:t>
      </w:r>
      <w:r w:rsidRPr="00010A8A">
        <w:rPr>
          <w:rFonts w:asciiTheme="majorBidi" w:hAnsiTheme="majorBidi" w:cstheme="majorBidi"/>
          <w:rtl/>
          <w:lang w:bidi="ar-JO"/>
        </w:rPr>
        <w:t>) من النظام الداخلي لمجلس النواب الأردني.</w:t>
      </w:r>
      <w:r w:rsidR="00F10BD2" w:rsidRPr="00010A8A">
        <w:rPr>
          <w:rFonts w:asciiTheme="majorBidi" w:hAnsiTheme="majorBidi" w:cstheme="majorBidi"/>
          <w:rtl/>
          <w:lang w:bidi="ar-JO"/>
        </w:rPr>
        <w:t xml:space="preserve"> </w:t>
      </w:r>
    </w:p>
    <w:p w:rsidR="00DC2B13" w:rsidRDefault="00F10BD2" w:rsidP="00010A8A">
      <w:pPr>
        <w:spacing w:before="120"/>
        <w:ind w:firstLine="720"/>
        <w:jc w:val="lowKashida"/>
        <w:rPr>
          <w:rFonts w:asciiTheme="majorBidi" w:hAnsiTheme="majorBidi" w:cstheme="majorBidi"/>
          <w:rtl/>
        </w:rPr>
      </w:pPr>
      <w:r w:rsidRPr="00010A8A">
        <w:rPr>
          <w:rFonts w:asciiTheme="majorBidi" w:hAnsiTheme="majorBidi" w:cstheme="majorBidi"/>
          <w:rtl/>
          <w:lang w:bidi="ar-JO"/>
        </w:rPr>
        <w:t>فالسؤال كما بينا سابقا أداة مهمة للرقابة البرلمانية على أعمال الحكومة وفي كثير من الأحيان يكون تمهيداً للاستجواب فالعضو يهدف من وراء تقديم الأسئلة إلى الاستفهام عن أمر لا يعمله على سبيل المثال وهنا قد يرى العضو مقدم السؤال ان اجابة الوزير غير كافية وغير مبررة مما يستوجب تقديم الاستجواب وهنا وحسب أحكام المادة (</w:t>
      </w:r>
      <w:r w:rsidR="00544429" w:rsidRPr="00010A8A">
        <w:rPr>
          <w:rFonts w:asciiTheme="majorBidi" w:hAnsiTheme="majorBidi" w:cstheme="majorBidi"/>
          <w:rtl/>
          <w:lang w:bidi="ar-JO"/>
        </w:rPr>
        <w:t>132</w:t>
      </w:r>
      <w:r w:rsidRPr="00010A8A">
        <w:rPr>
          <w:rFonts w:asciiTheme="majorBidi" w:hAnsiTheme="majorBidi" w:cstheme="majorBidi"/>
          <w:rtl/>
          <w:lang w:bidi="ar-JO"/>
        </w:rPr>
        <w:t>) من النظام الداخلي لمجلس النواب الأردني فلا يجوز للعضو أن يطلب تحويل السؤال إلى استجواب في نفس جلسة السؤال ولا شك أن ذلك أمر منطقي حيث يجب على العضو ان يعطي لنفسه فرصة لكي يتدارس إجابة الوزير ثم بعد ذلك يقرر هل يتقدم باستجواب من عدم</w:t>
      </w:r>
      <w:r w:rsidR="000E6798">
        <w:rPr>
          <w:rFonts w:asciiTheme="majorBidi" w:hAnsiTheme="majorBidi" w:cstheme="majorBidi" w:hint="cs"/>
          <w:rtl/>
          <w:lang w:bidi="ar-JO"/>
        </w:rPr>
        <w:t>ه ( نصار،1999،ص15)</w:t>
      </w:r>
      <w:r w:rsidRPr="00010A8A">
        <w:rPr>
          <w:rFonts w:asciiTheme="majorBidi" w:hAnsiTheme="majorBidi" w:cstheme="majorBidi"/>
          <w:rtl/>
        </w:rPr>
        <w:t xml:space="preserve"> </w:t>
      </w:r>
    </w:p>
    <w:p w:rsidR="00010A8A" w:rsidRPr="00010A8A" w:rsidRDefault="00010A8A" w:rsidP="000E6798">
      <w:pPr>
        <w:spacing w:before="120"/>
        <w:jc w:val="lowKashida"/>
        <w:rPr>
          <w:rFonts w:asciiTheme="majorBidi" w:hAnsiTheme="majorBidi" w:cstheme="majorBidi"/>
          <w:rtl/>
        </w:rPr>
      </w:pPr>
    </w:p>
    <w:p w:rsidR="0013720F" w:rsidRPr="005B7617" w:rsidRDefault="0020541A" w:rsidP="00010A8A">
      <w:pPr>
        <w:spacing w:before="120"/>
        <w:ind w:firstLine="720"/>
        <w:jc w:val="center"/>
        <w:rPr>
          <w:rFonts w:asciiTheme="majorBidi" w:hAnsiTheme="majorBidi" w:cstheme="majorBidi"/>
          <w:rtl/>
        </w:rPr>
      </w:pPr>
      <w:r w:rsidRPr="005B7617">
        <w:rPr>
          <w:rFonts w:asciiTheme="majorBidi" w:hAnsiTheme="majorBidi" w:cstheme="majorBidi"/>
          <w:rtl/>
        </w:rPr>
        <w:t>المطلب الثاني</w:t>
      </w:r>
    </w:p>
    <w:p w:rsidR="0020541A" w:rsidRPr="005B7617" w:rsidRDefault="0020541A" w:rsidP="00010A8A">
      <w:pPr>
        <w:spacing w:before="120"/>
        <w:ind w:firstLine="720"/>
        <w:jc w:val="center"/>
        <w:rPr>
          <w:rFonts w:asciiTheme="majorBidi" w:hAnsiTheme="majorBidi" w:cstheme="majorBidi"/>
          <w:rtl/>
        </w:rPr>
      </w:pPr>
      <w:r w:rsidRPr="005B7617">
        <w:rPr>
          <w:rFonts w:asciiTheme="majorBidi" w:hAnsiTheme="majorBidi" w:cstheme="majorBidi"/>
          <w:rtl/>
        </w:rPr>
        <w:t>عوارض السؤال</w:t>
      </w:r>
    </w:p>
    <w:p w:rsidR="003D570E" w:rsidRPr="00010A8A" w:rsidRDefault="003D570E" w:rsidP="00010A8A">
      <w:pPr>
        <w:spacing w:before="120"/>
        <w:ind w:firstLine="720"/>
        <w:jc w:val="lowKashida"/>
        <w:rPr>
          <w:rFonts w:asciiTheme="majorBidi" w:hAnsiTheme="majorBidi" w:cstheme="majorBidi"/>
          <w:rtl/>
        </w:rPr>
      </w:pPr>
      <w:r w:rsidRPr="00010A8A">
        <w:rPr>
          <w:rFonts w:asciiTheme="majorBidi" w:hAnsiTheme="majorBidi" w:cstheme="majorBidi"/>
          <w:rtl/>
        </w:rPr>
        <w:t>في الفترة الواقعة ما بين تقديم السؤال ومناقشته أو الإجابة عنه قد يعترض</w:t>
      </w:r>
      <w:r w:rsidR="00CE6074" w:rsidRPr="00010A8A">
        <w:rPr>
          <w:rFonts w:asciiTheme="majorBidi" w:hAnsiTheme="majorBidi" w:cstheme="majorBidi"/>
          <w:rtl/>
        </w:rPr>
        <w:t xml:space="preserve"> السؤال</w:t>
      </w:r>
      <w:r w:rsidRPr="00010A8A">
        <w:rPr>
          <w:rFonts w:asciiTheme="majorBidi" w:hAnsiTheme="majorBidi" w:cstheme="majorBidi"/>
          <w:rtl/>
        </w:rPr>
        <w:t xml:space="preserve"> عارض </w:t>
      </w:r>
      <w:r w:rsidR="004D0A0F" w:rsidRPr="00010A8A">
        <w:rPr>
          <w:rFonts w:asciiTheme="majorBidi" w:hAnsiTheme="majorBidi" w:cstheme="majorBidi"/>
          <w:rtl/>
        </w:rPr>
        <w:t>يمنعه</w:t>
      </w:r>
      <w:r w:rsidRPr="00010A8A">
        <w:rPr>
          <w:rFonts w:asciiTheme="majorBidi" w:hAnsiTheme="majorBidi" w:cstheme="majorBidi"/>
          <w:rtl/>
        </w:rPr>
        <w:t xml:space="preserve"> من احداث اثره ويحول دون وصوله إلى غايته المرجوة في الإجابة عنه وهذا العارض إما ان يكون سقوطا له وتنازلاً عنه، وسنبين هاتين الحالتين </w:t>
      </w:r>
      <w:r w:rsidR="0020541A" w:rsidRPr="00010A8A">
        <w:rPr>
          <w:rFonts w:asciiTheme="majorBidi" w:hAnsiTheme="majorBidi" w:cstheme="majorBidi"/>
          <w:rtl/>
        </w:rPr>
        <w:t xml:space="preserve">في فرعيين متتالين </w:t>
      </w:r>
      <w:r w:rsidR="000E6798">
        <w:rPr>
          <w:rFonts w:asciiTheme="majorBidi" w:hAnsiTheme="majorBidi" w:cstheme="majorBidi" w:hint="cs"/>
          <w:rtl/>
        </w:rPr>
        <w:t>.</w:t>
      </w:r>
    </w:p>
    <w:p w:rsidR="00DC2B13" w:rsidRPr="00010A8A" w:rsidRDefault="00DC2B13" w:rsidP="00010A8A">
      <w:pPr>
        <w:spacing w:before="120"/>
        <w:ind w:left="360"/>
        <w:jc w:val="center"/>
        <w:rPr>
          <w:rFonts w:asciiTheme="majorBidi" w:hAnsiTheme="majorBidi" w:cstheme="majorBidi"/>
          <w:b/>
          <w:bCs/>
          <w:rtl/>
        </w:rPr>
      </w:pPr>
    </w:p>
    <w:p w:rsidR="0020541A" w:rsidRPr="005B7617" w:rsidRDefault="0020541A" w:rsidP="00010A8A">
      <w:pPr>
        <w:spacing w:before="120"/>
        <w:ind w:left="360"/>
        <w:jc w:val="center"/>
        <w:rPr>
          <w:rFonts w:asciiTheme="majorBidi" w:hAnsiTheme="majorBidi" w:cstheme="majorBidi"/>
          <w:sz w:val="28"/>
          <w:szCs w:val="28"/>
          <w:rtl/>
        </w:rPr>
      </w:pPr>
      <w:r w:rsidRPr="005B7617">
        <w:rPr>
          <w:rFonts w:asciiTheme="majorBidi" w:hAnsiTheme="majorBidi" w:cstheme="majorBidi"/>
          <w:sz w:val="28"/>
          <w:szCs w:val="28"/>
          <w:rtl/>
        </w:rPr>
        <w:t>الفرع الاول</w:t>
      </w:r>
    </w:p>
    <w:p w:rsidR="003D570E" w:rsidRPr="005B7617" w:rsidRDefault="003D570E" w:rsidP="00010A8A">
      <w:pPr>
        <w:spacing w:before="120"/>
        <w:ind w:left="360"/>
        <w:jc w:val="center"/>
        <w:rPr>
          <w:rFonts w:asciiTheme="majorBidi" w:hAnsiTheme="majorBidi" w:cstheme="majorBidi"/>
          <w:sz w:val="28"/>
          <w:szCs w:val="28"/>
          <w:rtl/>
        </w:rPr>
      </w:pPr>
      <w:r w:rsidRPr="005B7617">
        <w:rPr>
          <w:rFonts w:asciiTheme="majorBidi" w:hAnsiTheme="majorBidi" w:cstheme="majorBidi"/>
          <w:sz w:val="28"/>
          <w:szCs w:val="28"/>
          <w:rtl/>
        </w:rPr>
        <w:t>سقوط السؤال:</w:t>
      </w:r>
    </w:p>
    <w:p w:rsidR="003D570E" w:rsidRPr="00010A8A" w:rsidRDefault="003D570E" w:rsidP="00010A8A">
      <w:pPr>
        <w:spacing w:before="120"/>
        <w:ind w:firstLine="720"/>
        <w:jc w:val="lowKashida"/>
        <w:rPr>
          <w:rFonts w:asciiTheme="majorBidi" w:hAnsiTheme="majorBidi" w:cstheme="majorBidi"/>
          <w:rtl/>
        </w:rPr>
      </w:pPr>
      <w:r w:rsidRPr="00010A8A">
        <w:rPr>
          <w:rFonts w:asciiTheme="majorBidi" w:hAnsiTheme="majorBidi" w:cstheme="majorBidi"/>
          <w:rtl/>
        </w:rPr>
        <w:t>تنص المادة (143) من النظام الداخلي لمجلس النواب البحريني على "يسقط السؤال بزوال صفة مقدمة أو من وجه إليه أو بانتهاء دور الانعقاد الذي قدم السؤال من خلاله" وعلى ذلك يمكن رصد حالات وأسباب سقوط السؤال الذي يتقدم به عضو المجلس في امور ثلاثة هي:</w:t>
      </w:r>
    </w:p>
    <w:p w:rsidR="003D570E" w:rsidRPr="005B7617" w:rsidRDefault="003D570E" w:rsidP="00010A8A">
      <w:pPr>
        <w:spacing w:before="120"/>
        <w:jc w:val="lowKashida"/>
        <w:rPr>
          <w:rFonts w:asciiTheme="majorBidi" w:hAnsiTheme="majorBidi" w:cstheme="majorBidi"/>
          <w:rtl/>
        </w:rPr>
      </w:pPr>
      <w:r w:rsidRPr="00010A8A">
        <w:rPr>
          <w:rFonts w:asciiTheme="majorBidi" w:hAnsiTheme="majorBidi" w:cstheme="majorBidi"/>
          <w:b/>
          <w:bCs/>
          <w:rtl/>
        </w:rPr>
        <w:t xml:space="preserve">أ- </w:t>
      </w:r>
      <w:r w:rsidRPr="005B7617">
        <w:rPr>
          <w:rFonts w:asciiTheme="majorBidi" w:hAnsiTheme="majorBidi" w:cstheme="majorBidi"/>
          <w:rtl/>
        </w:rPr>
        <w:t>زوال العضوية البرلمانية عن مقدم السؤال:</w:t>
      </w:r>
    </w:p>
    <w:p w:rsidR="003D570E" w:rsidRPr="00010A8A" w:rsidRDefault="003D570E" w:rsidP="00010A8A">
      <w:pPr>
        <w:spacing w:before="120"/>
        <w:ind w:firstLine="720"/>
        <w:jc w:val="lowKashida"/>
        <w:rPr>
          <w:rFonts w:asciiTheme="majorBidi" w:hAnsiTheme="majorBidi" w:cstheme="majorBidi"/>
          <w:rtl/>
        </w:rPr>
      </w:pPr>
      <w:r w:rsidRPr="005B7617">
        <w:rPr>
          <w:rFonts w:asciiTheme="majorBidi" w:hAnsiTheme="majorBidi" w:cstheme="majorBidi"/>
          <w:rtl/>
        </w:rPr>
        <w:t>فإذا زالت العضوية مهما كان السبب في</w:t>
      </w:r>
      <w:r w:rsidRPr="00010A8A">
        <w:rPr>
          <w:rFonts w:asciiTheme="majorBidi" w:hAnsiTheme="majorBidi" w:cstheme="majorBidi"/>
          <w:rtl/>
        </w:rPr>
        <w:t xml:space="preserve"> ذلك فإن السؤال في مثل هذه الحالة يسقط نهائياً ويستبعد من جدول الأعمال، ويمكن تصور زوال أو انتهاء العضوية في حالتين الأولى الانتهاء الإرادي والحالة الثانية تتمثل في الانتهاء اللاإرادي للعضو وبيان ذلك فيما يلي:</w:t>
      </w:r>
    </w:p>
    <w:p w:rsidR="003D570E" w:rsidRPr="000E6798" w:rsidRDefault="003D570E" w:rsidP="000E6798">
      <w:pPr>
        <w:numPr>
          <w:ilvl w:val="0"/>
          <w:numId w:val="1"/>
        </w:numPr>
        <w:tabs>
          <w:tab w:val="clear" w:pos="720"/>
          <w:tab w:val="num" w:pos="-720"/>
        </w:tabs>
        <w:spacing w:before="120"/>
        <w:jc w:val="lowKashida"/>
        <w:rPr>
          <w:rFonts w:asciiTheme="majorBidi" w:hAnsiTheme="majorBidi" w:cstheme="majorBidi"/>
          <w:rtl/>
        </w:rPr>
      </w:pPr>
      <w:r w:rsidRPr="005B7617">
        <w:rPr>
          <w:rFonts w:asciiTheme="majorBidi" w:hAnsiTheme="majorBidi" w:cstheme="majorBidi"/>
          <w:rtl/>
        </w:rPr>
        <w:t>الانتهاء الإرادي للعضوية والاستقالة.</w:t>
      </w:r>
      <w:r w:rsidRPr="00010A8A">
        <w:rPr>
          <w:rFonts w:asciiTheme="majorBidi" w:hAnsiTheme="majorBidi" w:cstheme="majorBidi"/>
          <w:rtl/>
        </w:rPr>
        <w:t xml:space="preserve"> قد يرغب عضو البرلمان لسبب أو لآخر في التخلي عن عضويته في المجلس فيتقدم بطلب خطي بذلك إلى رئيس المجلس يطلب فيه الموافقة على الاستقالة من عضويه المجلس وإذا ما تمت الموافقة فإن السؤال المقدم يسقط تلقائياً بقيام الموافقة على الاستقالة وبغير حدوث موافقة على الاستقالة يبقى السؤال منتجاً </w:t>
      </w:r>
      <w:r w:rsidR="004D0A0F" w:rsidRPr="00010A8A">
        <w:rPr>
          <w:rFonts w:asciiTheme="majorBidi" w:hAnsiTheme="majorBidi" w:cstheme="majorBidi"/>
          <w:rtl/>
        </w:rPr>
        <w:t>لأثاره</w:t>
      </w:r>
      <w:r w:rsidRPr="00010A8A">
        <w:rPr>
          <w:rFonts w:asciiTheme="majorBidi" w:hAnsiTheme="majorBidi" w:cstheme="majorBidi"/>
          <w:rtl/>
        </w:rPr>
        <w:t xml:space="preserve"> القانونية لحين قبوله</w:t>
      </w:r>
      <w:r w:rsidR="000E6798">
        <w:rPr>
          <w:rFonts w:asciiTheme="majorBidi" w:hAnsiTheme="majorBidi" w:cstheme="majorBidi" w:hint="cs"/>
          <w:rtl/>
        </w:rPr>
        <w:t>ا ( البحري ،2006،ص737).</w:t>
      </w:r>
    </w:p>
    <w:p w:rsidR="003D570E" w:rsidRPr="005B7617" w:rsidRDefault="003D570E" w:rsidP="00010A8A">
      <w:pPr>
        <w:numPr>
          <w:ilvl w:val="0"/>
          <w:numId w:val="1"/>
        </w:numPr>
        <w:tabs>
          <w:tab w:val="clear" w:pos="720"/>
          <w:tab w:val="num" w:pos="-720"/>
        </w:tabs>
        <w:spacing w:before="120"/>
        <w:jc w:val="lowKashida"/>
        <w:rPr>
          <w:rFonts w:asciiTheme="majorBidi" w:hAnsiTheme="majorBidi" w:cstheme="majorBidi"/>
        </w:rPr>
      </w:pPr>
      <w:r w:rsidRPr="005B7617">
        <w:rPr>
          <w:rFonts w:asciiTheme="majorBidi" w:hAnsiTheme="majorBidi" w:cstheme="majorBidi"/>
          <w:rtl/>
        </w:rPr>
        <w:t xml:space="preserve">الانتهاء </w:t>
      </w:r>
      <w:r w:rsidR="004D0A0F" w:rsidRPr="005B7617">
        <w:rPr>
          <w:rFonts w:asciiTheme="majorBidi" w:hAnsiTheme="majorBidi" w:cstheme="majorBidi"/>
          <w:rtl/>
        </w:rPr>
        <w:t>اللاإرادي للعضوية</w:t>
      </w:r>
      <w:r w:rsidRPr="005B7617">
        <w:rPr>
          <w:rFonts w:asciiTheme="majorBidi" w:hAnsiTheme="majorBidi" w:cstheme="majorBidi"/>
          <w:rtl/>
        </w:rPr>
        <w:t>:</w:t>
      </w:r>
    </w:p>
    <w:p w:rsidR="00010A8A" w:rsidRPr="00010A8A" w:rsidRDefault="003D570E" w:rsidP="00461DE4">
      <w:pPr>
        <w:spacing w:before="120"/>
        <w:ind w:firstLine="360"/>
        <w:jc w:val="lowKashida"/>
        <w:rPr>
          <w:rFonts w:asciiTheme="majorBidi" w:hAnsiTheme="majorBidi" w:cstheme="majorBidi"/>
          <w:rtl/>
        </w:rPr>
      </w:pPr>
      <w:r w:rsidRPr="00010A8A">
        <w:rPr>
          <w:rFonts w:asciiTheme="majorBidi" w:hAnsiTheme="majorBidi" w:cstheme="majorBidi"/>
          <w:rtl/>
        </w:rPr>
        <w:t xml:space="preserve"> </w:t>
      </w:r>
      <w:r w:rsidRPr="00010A8A">
        <w:rPr>
          <w:rFonts w:asciiTheme="majorBidi" w:hAnsiTheme="majorBidi" w:cstheme="majorBidi"/>
          <w:rtl/>
        </w:rPr>
        <w:tab/>
        <w:t xml:space="preserve">وتتمثل هذه الحالة بمشيئة البرلمان وذلك في محورين، يتمثل </w:t>
      </w:r>
      <w:r w:rsidRPr="00010A8A">
        <w:rPr>
          <w:rFonts w:asciiTheme="majorBidi" w:hAnsiTheme="majorBidi" w:cstheme="majorBidi"/>
          <w:b/>
          <w:bCs/>
          <w:rtl/>
        </w:rPr>
        <w:t>المحور الأول</w:t>
      </w:r>
      <w:r w:rsidRPr="00010A8A">
        <w:rPr>
          <w:rFonts w:asciiTheme="majorBidi" w:hAnsiTheme="majorBidi" w:cstheme="majorBidi"/>
          <w:rtl/>
        </w:rPr>
        <w:t xml:space="preserve"> في ابطال العضوية ويكون في احوال عدم توافر  شروط العضوية للعضو يوم الانتخاب، أو لأن العملية الانتخابية ذاتها قد شابها بعض الشوائب أو لأن النتيجة التي أعلنت لم تكن معبرة للحقيق</w:t>
      </w:r>
      <w:r w:rsidR="009E037C">
        <w:rPr>
          <w:rFonts w:asciiTheme="majorBidi" w:hAnsiTheme="majorBidi" w:cstheme="majorBidi" w:hint="cs"/>
          <w:rtl/>
        </w:rPr>
        <w:t>ة ( فهمي ،1999،ص693-754)،(البحري ،2006،ص737)</w:t>
      </w:r>
      <w:r w:rsidRPr="00010A8A">
        <w:rPr>
          <w:rFonts w:asciiTheme="majorBidi" w:hAnsiTheme="majorBidi" w:cstheme="majorBidi"/>
          <w:b/>
          <w:bCs/>
          <w:rtl/>
        </w:rPr>
        <w:t>أما المحور الثاني</w:t>
      </w:r>
      <w:r w:rsidRPr="00010A8A">
        <w:rPr>
          <w:rFonts w:asciiTheme="majorBidi" w:hAnsiTheme="majorBidi" w:cstheme="majorBidi"/>
          <w:rtl/>
        </w:rPr>
        <w:t xml:space="preserve">: فيتمثل في إسقاط العضوية ويمكن تصور ذلك في حالتين الأولى ان يفقد العضو احد شروط العضوية بعد انتخابه وحلفه لليمين </w:t>
      </w:r>
      <w:r w:rsidR="00650AE6" w:rsidRPr="00010A8A">
        <w:rPr>
          <w:rFonts w:asciiTheme="majorBidi" w:hAnsiTheme="majorBidi" w:cstheme="majorBidi"/>
          <w:rtl/>
        </w:rPr>
        <w:t>،</w:t>
      </w:r>
      <w:r w:rsidRPr="00010A8A">
        <w:rPr>
          <w:rFonts w:asciiTheme="majorBidi" w:hAnsiTheme="majorBidi" w:cstheme="majorBidi"/>
          <w:rtl/>
        </w:rPr>
        <w:t>لأنه لو كان قد فقدها يوم الانتخاب أو قبل ذلك لأصبحت المسألة تتعلق بإبطال العضوية لا إسقاطها</w:t>
      </w:r>
      <w:r w:rsidR="00650AE6" w:rsidRPr="00010A8A">
        <w:rPr>
          <w:rFonts w:asciiTheme="majorBidi" w:hAnsiTheme="majorBidi" w:cstheme="majorBidi"/>
          <w:rtl/>
        </w:rPr>
        <w:t>،</w:t>
      </w:r>
      <w:r w:rsidRPr="00010A8A">
        <w:rPr>
          <w:rFonts w:asciiTheme="majorBidi" w:hAnsiTheme="majorBidi" w:cstheme="majorBidi"/>
          <w:rtl/>
        </w:rPr>
        <w:t xml:space="preserve"> أما الحالة الثانية فتكون على شكل قرار تأديبي يصدر إذا فقد العضو الثقة والاعتبار أو أخل بواجبات عضويت</w:t>
      </w:r>
      <w:r w:rsidR="009E037C">
        <w:rPr>
          <w:rFonts w:asciiTheme="majorBidi" w:hAnsiTheme="majorBidi" w:cstheme="majorBidi" w:hint="cs"/>
          <w:rtl/>
        </w:rPr>
        <w:t>ه ( شيحا ،</w:t>
      </w:r>
      <w:r w:rsidR="00461DE4">
        <w:rPr>
          <w:rFonts w:asciiTheme="majorBidi" w:hAnsiTheme="majorBidi" w:cstheme="majorBidi" w:hint="cs"/>
          <w:rtl/>
        </w:rPr>
        <w:t xml:space="preserve">2005،ص592) </w:t>
      </w:r>
      <w:r w:rsidRPr="00010A8A">
        <w:rPr>
          <w:rFonts w:asciiTheme="majorBidi" w:hAnsiTheme="majorBidi" w:cstheme="majorBidi"/>
          <w:rtl/>
        </w:rPr>
        <w:t xml:space="preserve">وعلى </w:t>
      </w:r>
      <w:r w:rsidR="00461DE4">
        <w:rPr>
          <w:rFonts w:asciiTheme="majorBidi" w:hAnsiTheme="majorBidi" w:cstheme="majorBidi" w:hint="cs"/>
          <w:rtl/>
        </w:rPr>
        <w:t xml:space="preserve">أي حال </w:t>
      </w:r>
      <w:r w:rsidRPr="00010A8A">
        <w:rPr>
          <w:rFonts w:asciiTheme="majorBidi" w:hAnsiTheme="majorBidi" w:cstheme="majorBidi"/>
          <w:rtl/>
        </w:rPr>
        <w:t xml:space="preserve"> فإن السؤال الذي يتقدم به عضو البرلمان يظل صحيحاً ومنتجاً </w:t>
      </w:r>
      <w:r w:rsidR="00650AE6" w:rsidRPr="00010A8A">
        <w:rPr>
          <w:rFonts w:asciiTheme="majorBidi" w:hAnsiTheme="majorBidi" w:cstheme="majorBidi"/>
          <w:rtl/>
        </w:rPr>
        <w:t>لأثاره</w:t>
      </w:r>
      <w:r w:rsidRPr="00010A8A">
        <w:rPr>
          <w:rFonts w:asciiTheme="majorBidi" w:hAnsiTheme="majorBidi" w:cstheme="majorBidi"/>
          <w:rtl/>
        </w:rPr>
        <w:t xml:space="preserve"> ولا يسقط إلا بصدور قرار المجلس بإسقاط العضوية عنه كما يظل صحيحاً أيضا السؤال الذي قدمه العضو المطعون في صحة عضويته حتى يصدر المجلس قراره بإبطال العضوي</w:t>
      </w:r>
      <w:r w:rsidR="00461DE4">
        <w:rPr>
          <w:rFonts w:asciiTheme="majorBidi" w:hAnsiTheme="majorBidi" w:cstheme="majorBidi" w:hint="cs"/>
          <w:rtl/>
        </w:rPr>
        <w:t>ة ( البحري ،2006،ص738)</w:t>
      </w:r>
    </w:p>
    <w:p w:rsidR="003D570E" w:rsidRPr="005B7617" w:rsidRDefault="003D570E" w:rsidP="00010A8A">
      <w:pPr>
        <w:numPr>
          <w:ilvl w:val="0"/>
          <w:numId w:val="1"/>
        </w:numPr>
        <w:tabs>
          <w:tab w:val="clear" w:pos="720"/>
          <w:tab w:val="num" w:pos="-720"/>
        </w:tabs>
        <w:spacing w:before="120"/>
        <w:jc w:val="lowKashida"/>
        <w:rPr>
          <w:rFonts w:asciiTheme="majorBidi" w:hAnsiTheme="majorBidi" w:cstheme="majorBidi"/>
        </w:rPr>
      </w:pPr>
      <w:r w:rsidRPr="005B7617">
        <w:rPr>
          <w:rFonts w:asciiTheme="majorBidi" w:hAnsiTheme="majorBidi" w:cstheme="majorBidi"/>
          <w:vertAlign w:val="superscript"/>
          <w:rtl/>
        </w:rPr>
        <w:t xml:space="preserve"> </w:t>
      </w:r>
      <w:r w:rsidRPr="005B7617">
        <w:rPr>
          <w:rFonts w:asciiTheme="majorBidi" w:hAnsiTheme="majorBidi" w:cstheme="majorBidi"/>
          <w:rtl/>
        </w:rPr>
        <w:t>زوال صفة المسؤول الذي وجه إليه لسؤال:</w:t>
      </w:r>
    </w:p>
    <w:p w:rsidR="003D570E" w:rsidRPr="00010A8A" w:rsidRDefault="003D570E" w:rsidP="00010A8A">
      <w:pPr>
        <w:spacing w:before="120"/>
        <w:ind w:firstLine="720"/>
        <w:jc w:val="lowKashida"/>
        <w:rPr>
          <w:rFonts w:asciiTheme="majorBidi" w:hAnsiTheme="majorBidi" w:cstheme="majorBidi"/>
          <w:rtl/>
        </w:rPr>
      </w:pPr>
      <w:r w:rsidRPr="00010A8A">
        <w:rPr>
          <w:rFonts w:asciiTheme="majorBidi" w:hAnsiTheme="majorBidi" w:cstheme="majorBidi"/>
          <w:rtl/>
        </w:rPr>
        <w:t xml:space="preserve"> تزول صفة من وجه إليه السؤال في حالات ثلاث، الاستقالة والإقالة أو استقالة الوزارة التي هو عضواً فيها وتشكيل وزارة جديدة فإذا زالت صفة المسؤول الموجه إليه السؤال لتوافر أي من هذه الحالات الثلاث فإن السؤال يسقط.</w:t>
      </w:r>
    </w:p>
    <w:p w:rsidR="003D570E" w:rsidRPr="005B7617" w:rsidRDefault="003D570E" w:rsidP="00010A8A">
      <w:pPr>
        <w:numPr>
          <w:ilvl w:val="0"/>
          <w:numId w:val="1"/>
        </w:numPr>
        <w:tabs>
          <w:tab w:val="clear" w:pos="720"/>
          <w:tab w:val="num" w:pos="-720"/>
        </w:tabs>
        <w:spacing w:before="120"/>
        <w:jc w:val="lowKashida"/>
        <w:rPr>
          <w:rFonts w:asciiTheme="majorBidi" w:hAnsiTheme="majorBidi" w:cstheme="majorBidi"/>
          <w:rtl/>
        </w:rPr>
      </w:pPr>
      <w:r w:rsidRPr="005B7617">
        <w:rPr>
          <w:rFonts w:asciiTheme="majorBidi" w:hAnsiTheme="majorBidi" w:cstheme="majorBidi"/>
          <w:rtl/>
        </w:rPr>
        <w:t>انتهاء دور الانعقاد الذي قدم السؤال من خلاله.</w:t>
      </w:r>
    </w:p>
    <w:p w:rsidR="003D570E" w:rsidRPr="00010A8A" w:rsidRDefault="003D570E" w:rsidP="00010A8A">
      <w:pPr>
        <w:spacing w:before="120"/>
        <w:ind w:firstLine="720"/>
        <w:jc w:val="lowKashida"/>
        <w:rPr>
          <w:rFonts w:asciiTheme="majorBidi" w:hAnsiTheme="majorBidi" w:cstheme="majorBidi"/>
          <w:rtl/>
        </w:rPr>
      </w:pPr>
      <w:r w:rsidRPr="00010A8A">
        <w:rPr>
          <w:rFonts w:asciiTheme="majorBidi" w:hAnsiTheme="majorBidi" w:cstheme="majorBidi"/>
          <w:rtl/>
        </w:rPr>
        <w:t>إذا ما تقدم عضو مجلس النواب بسؤال إلى احد أعضاء الحكومة خلال أحد أدوار انعقاد المجلس فإن انتهاء دور الانعقاد الذي قدم السؤال خلاله من شأنه ان يؤدي إلى سقوط السؤال ويرى البعض ان سقوط السؤال بانتهاء دور الانعقاد الذي قدم خلاله إنما هو سبب لا مبرر له لأن ما يجري عليه العمل برلمانياً هو بقاء الأسئلة التي يجاب عنها إلى دور الانعقاد التالي إضافة إلى ان أعمال هذا السبب لا معنى له غير الرغبة في التخلص من الغالبية العظمى من الأسئلة إذ عادة لا يكفي دور الانعقاد للإجابة على جميع الأسئلة نظراً لكثرتها وتعددها بشكل يتجاوز المواقيت المخصصة لنظرها ولذا فإن هذا السبب يمثل وسيلة غير مباشرة لتخلص الحكومة من جانب كبير من الأسئلة التي قد تكون أهمها وأكثرها تعلقاً بالصالح العا</w:t>
      </w:r>
      <w:r w:rsidR="00675C85">
        <w:rPr>
          <w:rFonts w:asciiTheme="majorBidi" w:hAnsiTheme="majorBidi" w:cstheme="majorBidi" w:hint="cs"/>
          <w:rtl/>
        </w:rPr>
        <w:t xml:space="preserve">م ( أبو يونس ،2002،ص89) </w:t>
      </w:r>
      <w:r w:rsidRPr="00010A8A">
        <w:rPr>
          <w:rFonts w:asciiTheme="majorBidi" w:hAnsiTheme="majorBidi" w:cstheme="majorBidi"/>
          <w:rtl/>
        </w:rPr>
        <w:t>وقد أرجع البعض أسباب سقوط السؤال إلى  أنه عمل ناتج عن فقدان العلاقة الشخصية التي ينشئها السؤال بين السائل والمسؤو</w:t>
      </w:r>
      <w:r w:rsidR="00675C85">
        <w:rPr>
          <w:rFonts w:asciiTheme="majorBidi" w:hAnsiTheme="majorBidi" w:cstheme="majorBidi" w:hint="cs"/>
          <w:rtl/>
        </w:rPr>
        <w:t>ل ( نصار ،د.ت،ص534)</w:t>
      </w:r>
      <w:r w:rsidRPr="00010A8A">
        <w:rPr>
          <w:rFonts w:asciiTheme="majorBidi" w:hAnsiTheme="majorBidi" w:cstheme="majorBidi"/>
          <w:vertAlign w:val="superscript"/>
          <w:rtl/>
        </w:rPr>
        <w:t>.</w:t>
      </w:r>
      <w:r w:rsidR="00DC2B13" w:rsidRPr="00010A8A">
        <w:rPr>
          <w:rFonts w:asciiTheme="majorBidi" w:hAnsiTheme="majorBidi" w:cstheme="majorBidi"/>
          <w:rtl/>
        </w:rPr>
        <w:t>وتجدر الإشارة إلى أن المشرع الأردني قد قرر بجواز إدراج الأسئلة المقدمة في جدول أعمال دورة سابقة إلى جدول أعمال دورة لاحقة إذا ما صرح مقدموها بتمسكهم بها بكتاب خطي يقدمونه لرئيس المجلس حسبما جاء في المادة (</w:t>
      </w:r>
      <w:r w:rsidR="00544429" w:rsidRPr="00010A8A">
        <w:rPr>
          <w:rFonts w:asciiTheme="majorBidi" w:hAnsiTheme="majorBidi" w:cstheme="majorBidi"/>
          <w:rtl/>
        </w:rPr>
        <w:t>131</w:t>
      </w:r>
      <w:r w:rsidR="00DC2B13" w:rsidRPr="00010A8A">
        <w:rPr>
          <w:rFonts w:asciiTheme="majorBidi" w:hAnsiTheme="majorBidi" w:cstheme="majorBidi"/>
          <w:rtl/>
        </w:rPr>
        <w:t>) من النظام الداخلي لمجلس النواب الأردني بخلاف المشرع البحريني الذي اقر بوجوب إسقاط السؤال بانتهاء دور الانعقاد كما بينا سابقاً</w:t>
      </w:r>
    </w:p>
    <w:p w:rsidR="00DC2B13" w:rsidRPr="005B7617" w:rsidRDefault="00DC2B13" w:rsidP="00010A8A">
      <w:pPr>
        <w:spacing w:before="120"/>
        <w:ind w:firstLine="720"/>
        <w:jc w:val="center"/>
        <w:rPr>
          <w:rFonts w:asciiTheme="majorBidi" w:hAnsiTheme="majorBidi" w:cstheme="majorBidi"/>
          <w:b/>
          <w:bCs/>
          <w:rtl/>
        </w:rPr>
      </w:pPr>
      <w:r w:rsidRPr="005B7617">
        <w:rPr>
          <w:rFonts w:asciiTheme="majorBidi" w:hAnsiTheme="majorBidi" w:cstheme="majorBidi"/>
          <w:b/>
          <w:bCs/>
          <w:rtl/>
        </w:rPr>
        <w:t>الفرع الثاني</w:t>
      </w:r>
    </w:p>
    <w:p w:rsidR="003D570E" w:rsidRPr="005B7617" w:rsidRDefault="00DC2B13" w:rsidP="00010A8A">
      <w:pPr>
        <w:spacing w:before="120"/>
        <w:ind w:left="360"/>
        <w:jc w:val="center"/>
        <w:rPr>
          <w:rFonts w:asciiTheme="majorBidi" w:hAnsiTheme="majorBidi" w:cstheme="majorBidi"/>
          <w:b/>
          <w:bCs/>
          <w:rtl/>
        </w:rPr>
      </w:pPr>
      <w:r w:rsidRPr="005B7617">
        <w:rPr>
          <w:rFonts w:asciiTheme="majorBidi" w:hAnsiTheme="majorBidi" w:cstheme="majorBidi"/>
          <w:b/>
          <w:bCs/>
          <w:rtl/>
        </w:rPr>
        <w:t>التنازل عن السؤال</w:t>
      </w:r>
    </w:p>
    <w:p w:rsidR="003D570E" w:rsidRPr="00010A8A" w:rsidRDefault="003D570E" w:rsidP="00010A8A">
      <w:pPr>
        <w:spacing w:before="120"/>
        <w:ind w:firstLine="720"/>
        <w:jc w:val="lowKashida"/>
        <w:rPr>
          <w:rFonts w:asciiTheme="majorBidi" w:hAnsiTheme="majorBidi" w:cstheme="majorBidi"/>
          <w:rtl/>
        </w:rPr>
      </w:pPr>
      <w:r w:rsidRPr="00010A8A">
        <w:rPr>
          <w:rFonts w:asciiTheme="majorBidi" w:hAnsiTheme="majorBidi" w:cstheme="majorBidi"/>
          <w:rtl/>
        </w:rPr>
        <w:t>ينص النظام الداخلي لمجلس النواب</w:t>
      </w:r>
      <w:r w:rsidR="00615367" w:rsidRPr="00010A8A">
        <w:rPr>
          <w:rFonts w:asciiTheme="majorBidi" w:hAnsiTheme="majorBidi" w:cstheme="majorBidi"/>
          <w:rtl/>
        </w:rPr>
        <w:t xml:space="preserve"> البحريني</w:t>
      </w:r>
      <w:r w:rsidRPr="00010A8A">
        <w:rPr>
          <w:rFonts w:asciiTheme="majorBidi" w:hAnsiTheme="majorBidi" w:cstheme="majorBidi"/>
          <w:rtl/>
        </w:rPr>
        <w:t xml:space="preserve"> حسب المادة (142) إلى حق العضو السائل في استرداد السؤال أو التنازل عنه ف أي وق. وأساس ذلك كما يرى البعض ان السؤال يعتبر حقاً للسائل وهو حق شخصي ولهذا فهو تقييم علاقة شخصية بين عضو البرلمان السائل والوزير الموجه إليه السؤال. وتظهر تلك العلاقة الشخصية من خلال إمكانية ان يسحب العضو سؤاله في أي وقت وبالتالي يسقط بمجرد سحب</w:t>
      </w:r>
      <w:r w:rsidR="00675C85">
        <w:rPr>
          <w:rFonts w:asciiTheme="majorBidi" w:hAnsiTheme="majorBidi" w:cstheme="majorBidi" w:hint="cs"/>
          <w:rtl/>
        </w:rPr>
        <w:t>ه ( نصار،د.ت،ص533)،(ناصف،1988،ص85)،(سلام،1983،ص43)</w:t>
      </w:r>
    </w:p>
    <w:p w:rsidR="003D570E" w:rsidRPr="00010A8A" w:rsidRDefault="003D570E" w:rsidP="00010A8A">
      <w:pPr>
        <w:spacing w:before="120"/>
        <w:ind w:firstLine="720"/>
        <w:jc w:val="lowKashida"/>
        <w:rPr>
          <w:rFonts w:asciiTheme="majorBidi" w:hAnsiTheme="majorBidi" w:cstheme="majorBidi"/>
          <w:rtl/>
        </w:rPr>
      </w:pPr>
      <w:r w:rsidRPr="00010A8A">
        <w:rPr>
          <w:rFonts w:asciiTheme="majorBidi" w:hAnsiTheme="majorBidi" w:cstheme="majorBidi"/>
          <w:rtl/>
        </w:rPr>
        <w:t>وتجدر الإشارة أنه حين يسترد العضو لسؤال</w:t>
      </w:r>
      <w:r w:rsidR="00650AE6" w:rsidRPr="00010A8A">
        <w:rPr>
          <w:rFonts w:asciiTheme="majorBidi" w:hAnsiTheme="majorBidi" w:cstheme="majorBidi"/>
          <w:rtl/>
        </w:rPr>
        <w:t>ه ،</w:t>
      </w:r>
      <w:r w:rsidRPr="00010A8A">
        <w:rPr>
          <w:rFonts w:asciiTheme="majorBidi" w:hAnsiTheme="majorBidi" w:cstheme="majorBidi"/>
          <w:rtl/>
        </w:rPr>
        <w:t xml:space="preserve"> فإنه لا يجوز لأي عضو ان </w:t>
      </w:r>
      <w:r w:rsidR="00650AE6" w:rsidRPr="00010A8A">
        <w:rPr>
          <w:rFonts w:asciiTheme="majorBidi" w:hAnsiTheme="majorBidi" w:cstheme="majorBidi"/>
          <w:rtl/>
        </w:rPr>
        <w:t>يحل</w:t>
      </w:r>
      <w:r w:rsidRPr="00010A8A">
        <w:rPr>
          <w:rFonts w:asciiTheme="majorBidi" w:hAnsiTheme="majorBidi" w:cstheme="majorBidi"/>
          <w:rtl/>
        </w:rPr>
        <w:t xml:space="preserve"> محله في تبني هذا السؤا</w:t>
      </w:r>
      <w:r w:rsidR="00982EAE">
        <w:rPr>
          <w:rFonts w:asciiTheme="majorBidi" w:hAnsiTheme="majorBidi" w:cstheme="majorBidi" w:hint="cs"/>
          <w:rtl/>
        </w:rPr>
        <w:t xml:space="preserve">ل ( مهران ،1996،ص88) </w:t>
      </w:r>
      <w:r w:rsidR="00A0382D" w:rsidRPr="00010A8A">
        <w:rPr>
          <w:rFonts w:asciiTheme="majorBidi" w:hAnsiTheme="majorBidi" w:cstheme="majorBidi"/>
          <w:rtl/>
        </w:rPr>
        <w:t>استنادا لفكرة شخصية السؤال التي تناولناها سابقا .</w:t>
      </w:r>
    </w:p>
    <w:p w:rsidR="00982EAE" w:rsidRDefault="003D570E" w:rsidP="00010A8A">
      <w:pPr>
        <w:spacing w:before="120"/>
        <w:ind w:firstLine="720"/>
        <w:jc w:val="lowKashida"/>
        <w:rPr>
          <w:rFonts w:asciiTheme="majorBidi" w:hAnsiTheme="majorBidi" w:cstheme="majorBidi"/>
          <w:rtl/>
        </w:rPr>
      </w:pPr>
      <w:r w:rsidRPr="00010A8A">
        <w:rPr>
          <w:rFonts w:asciiTheme="majorBidi" w:hAnsiTheme="majorBidi" w:cstheme="majorBidi"/>
          <w:rtl/>
        </w:rPr>
        <w:t>هذا وينتقد البعض من أنه يحق للعضو استرداد السؤال والتنازل عنه في أي وقت</w:t>
      </w:r>
      <w:r w:rsidR="00650AE6" w:rsidRPr="00010A8A">
        <w:rPr>
          <w:rFonts w:asciiTheme="majorBidi" w:hAnsiTheme="majorBidi" w:cstheme="majorBidi"/>
          <w:rtl/>
        </w:rPr>
        <w:t xml:space="preserve"> ،</w:t>
      </w:r>
      <w:r w:rsidRPr="00010A8A">
        <w:rPr>
          <w:rFonts w:asciiTheme="majorBidi" w:hAnsiTheme="majorBidi" w:cstheme="majorBidi"/>
          <w:rtl/>
        </w:rPr>
        <w:t xml:space="preserve"> حيث أنه من الاوفق انه يجوز للعضو سحب سؤاله أو التنازل عنه طالما أن الموجه اليه السؤال لم يشرع في الإجابة عليه حيث ان السؤال أصبح ملكاً للمجلس وليس فقط </w:t>
      </w:r>
      <w:r w:rsidR="00650AE6" w:rsidRPr="00010A8A">
        <w:rPr>
          <w:rFonts w:asciiTheme="majorBidi" w:hAnsiTheme="majorBidi" w:cstheme="majorBidi"/>
          <w:rtl/>
        </w:rPr>
        <w:t>من حق</w:t>
      </w:r>
      <w:r w:rsidRPr="00010A8A">
        <w:rPr>
          <w:rFonts w:asciiTheme="majorBidi" w:hAnsiTheme="majorBidi" w:cstheme="majorBidi"/>
          <w:rtl/>
        </w:rPr>
        <w:t xml:space="preserve"> العضو مقدم السؤال إضافة أنه من العبث ان يقوم العضو بسحب سؤاله أو التنازل عنه بعد أن تمت الإجابة عليه. ولهذا فإن الرأي الغالب يرى</w:t>
      </w:r>
      <w:r w:rsidR="00A0382D" w:rsidRPr="00010A8A">
        <w:rPr>
          <w:rFonts w:asciiTheme="majorBidi" w:hAnsiTheme="majorBidi" w:cstheme="majorBidi"/>
          <w:rtl/>
        </w:rPr>
        <w:t xml:space="preserve"> بأحقية</w:t>
      </w:r>
      <w:r w:rsidRPr="00010A8A">
        <w:rPr>
          <w:rFonts w:asciiTheme="majorBidi" w:hAnsiTheme="majorBidi" w:cstheme="majorBidi"/>
          <w:rtl/>
        </w:rPr>
        <w:t xml:space="preserve"> من تقدم من أعضاء البرلمان بسؤال ان يسحبه أو يتنازل عنه منذ اللحظة </w:t>
      </w:r>
      <w:r w:rsidR="00A0382D" w:rsidRPr="00010A8A">
        <w:rPr>
          <w:rFonts w:asciiTheme="majorBidi" w:hAnsiTheme="majorBidi" w:cstheme="majorBidi"/>
          <w:rtl/>
        </w:rPr>
        <w:t xml:space="preserve">التي </w:t>
      </w:r>
      <w:r w:rsidRPr="00010A8A">
        <w:rPr>
          <w:rFonts w:asciiTheme="majorBidi" w:hAnsiTheme="majorBidi" w:cstheme="majorBidi"/>
          <w:rtl/>
        </w:rPr>
        <w:t>يبدأ فيها الوزير أو أي من أعضاء الحكومة الإجابة علي</w:t>
      </w:r>
      <w:r w:rsidR="00982EAE">
        <w:rPr>
          <w:rFonts w:asciiTheme="majorBidi" w:hAnsiTheme="majorBidi" w:cstheme="majorBidi" w:hint="cs"/>
          <w:rtl/>
        </w:rPr>
        <w:t>ه ( بطيخ،2001-2002،ص 99)</w:t>
      </w: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982EAE" w:rsidRDefault="00982EAE" w:rsidP="00010A8A">
      <w:pPr>
        <w:spacing w:before="120"/>
        <w:ind w:firstLine="720"/>
        <w:jc w:val="lowKashida"/>
        <w:rPr>
          <w:rFonts w:asciiTheme="majorBidi" w:hAnsiTheme="majorBidi" w:cstheme="majorBidi"/>
          <w:rtl/>
        </w:rPr>
      </w:pPr>
    </w:p>
    <w:p w:rsidR="003D570E" w:rsidRPr="00010A8A" w:rsidRDefault="003D570E" w:rsidP="00010A8A">
      <w:pPr>
        <w:spacing w:before="120"/>
        <w:ind w:firstLine="720"/>
        <w:jc w:val="lowKashida"/>
        <w:rPr>
          <w:rFonts w:asciiTheme="majorBidi" w:hAnsiTheme="majorBidi" w:cstheme="majorBidi"/>
          <w:rtl/>
        </w:rPr>
      </w:pPr>
      <w:r w:rsidRPr="00010A8A">
        <w:rPr>
          <w:rFonts w:asciiTheme="majorBidi" w:hAnsiTheme="majorBidi" w:cstheme="majorBidi"/>
          <w:rtl/>
        </w:rPr>
        <w:t>.</w:t>
      </w:r>
    </w:p>
    <w:p w:rsidR="000975F1" w:rsidRPr="005B7617" w:rsidRDefault="009D19C9" w:rsidP="00010A8A">
      <w:pPr>
        <w:spacing w:before="120"/>
        <w:jc w:val="lowKashida"/>
        <w:rPr>
          <w:rFonts w:asciiTheme="majorBidi" w:hAnsiTheme="majorBidi" w:cstheme="majorBidi"/>
          <w:rtl/>
          <w:lang w:bidi="ar-JO"/>
        </w:rPr>
      </w:pPr>
      <w:r w:rsidRPr="005B7617">
        <w:rPr>
          <w:rFonts w:asciiTheme="majorBidi" w:hAnsiTheme="majorBidi" w:cstheme="majorBidi"/>
          <w:rtl/>
          <w:lang w:bidi="ar-JO"/>
        </w:rPr>
        <w:t xml:space="preserve">النتائج : </w:t>
      </w:r>
    </w:p>
    <w:p w:rsidR="00D3413A" w:rsidRPr="00010A8A" w:rsidRDefault="006D6185" w:rsidP="00010A8A">
      <w:pPr>
        <w:spacing w:before="120"/>
        <w:jc w:val="lowKashida"/>
        <w:rPr>
          <w:rFonts w:asciiTheme="majorBidi" w:hAnsiTheme="majorBidi" w:cstheme="majorBidi"/>
          <w:rtl/>
          <w:lang w:bidi="ar-EG"/>
        </w:rPr>
      </w:pPr>
      <w:r w:rsidRPr="00010A8A">
        <w:rPr>
          <w:rFonts w:asciiTheme="majorBidi" w:hAnsiTheme="majorBidi" w:cstheme="majorBidi"/>
          <w:rtl/>
          <w:lang w:bidi="ar-JO"/>
        </w:rPr>
        <w:t xml:space="preserve">تناولنا فيما سبق </w:t>
      </w:r>
      <w:r w:rsidRPr="00010A8A">
        <w:rPr>
          <w:rFonts w:asciiTheme="majorBidi" w:hAnsiTheme="majorBidi" w:cstheme="majorBidi"/>
          <w:rtl/>
          <w:lang w:bidi="ar-EG"/>
        </w:rPr>
        <w:t xml:space="preserve">للطبيعة الاجرائية للسؤال البرلماني في النظام الدستوري البحريني والاردني </w:t>
      </w:r>
      <w:r w:rsidR="00D3413A" w:rsidRPr="00010A8A">
        <w:rPr>
          <w:rFonts w:asciiTheme="majorBidi" w:hAnsiTheme="majorBidi" w:cstheme="majorBidi"/>
          <w:rtl/>
          <w:lang w:bidi="ar-EG"/>
        </w:rPr>
        <w:t xml:space="preserve">وقد خلصنا الى العديد من النتائج والتي يتمثل أهمها : </w:t>
      </w:r>
    </w:p>
    <w:p w:rsidR="00D3413A" w:rsidRPr="00010A8A" w:rsidRDefault="00D3413A" w:rsidP="00010A8A">
      <w:pPr>
        <w:pStyle w:val="a5"/>
        <w:numPr>
          <w:ilvl w:val="0"/>
          <w:numId w:val="13"/>
        </w:numPr>
        <w:spacing w:before="120"/>
        <w:jc w:val="lowKashida"/>
        <w:rPr>
          <w:rFonts w:asciiTheme="majorBidi" w:hAnsiTheme="majorBidi" w:cstheme="majorBidi"/>
          <w:rtl/>
        </w:rPr>
      </w:pPr>
      <w:r w:rsidRPr="00010A8A">
        <w:rPr>
          <w:rFonts w:asciiTheme="majorBidi" w:hAnsiTheme="majorBidi" w:cstheme="majorBidi"/>
          <w:rtl/>
        </w:rPr>
        <w:t>توافق كل من المشرع الدستوري البحريني والاردني  مع ما ذهب اليه الفقه الدستوري بأن السؤال البرلماني</w:t>
      </w:r>
      <w:r w:rsidR="007155D5" w:rsidRPr="00010A8A">
        <w:rPr>
          <w:rFonts w:asciiTheme="majorBidi" w:hAnsiTheme="majorBidi" w:cstheme="majorBidi"/>
          <w:rtl/>
        </w:rPr>
        <w:t xml:space="preserve"> احد أهم ادوات الرقابة البرلمانية على اعمال السلطة التنفيذية  وبالتالي فأن السؤال البرلماني هو عبارة عن </w:t>
      </w:r>
      <w:r w:rsidRPr="00010A8A">
        <w:rPr>
          <w:rFonts w:asciiTheme="majorBidi" w:hAnsiTheme="majorBidi" w:cstheme="majorBidi"/>
          <w:rtl/>
        </w:rPr>
        <w:t xml:space="preserve"> استيضاح موجه لأعضاء السلطة التنفيذية من قبل عضو البرلمان عن أمر يجهله او غامض او التحقق عن امر او واقعة وصل علمها اليه </w:t>
      </w:r>
    </w:p>
    <w:p w:rsidR="00D3413A" w:rsidRPr="00010A8A" w:rsidRDefault="00D3413A" w:rsidP="00010A8A">
      <w:pPr>
        <w:pStyle w:val="a5"/>
        <w:numPr>
          <w:ilvl w:val="0"/>
          <w:numId w:val="13"/>
        </w:numPr>
        <w:spacing w:before="120"/>
        <w:jc w:val="lowKashida"/>
        <w:rPr>
          <w:rFonts w:asciiTheme="majorBidi" w:hAnsiTheme="majorBidi" w:cstheme="majorBidi"/>
        </w:rPr>
      </w:pPr>
      <w:r w:rsidRPr="00010A8A">
        <w:rPr>
          <w:rFonts w:asciiTheme="majorBidi" w:hAnsiTheme="majorBidi" w:cstheme="majorBidi"/>
          <w:rtl/>
        </w:rPr>
        <w:t xml:space="preserve">يعتبر حق توجيه الاسئلة البرلمانية محصورا بعضو السلطة التشريعية دون غيره وبالتالي لا يحق تقديمه من قبل اي شخص مهما كانت صفته.وهذا السؤال يجب ان يقدم من عضو واحد فقط سواء في النظام الدستوري البحريني وفي النظام الدستوري الاردني </w:t>
      </w:r>
      <w:r w:rsidR="006E6EE4" w:rsidRPr="00010A8A">
        <w:rPr>
          <w:rFonts w:asciiTheme="majorBidi" w:hAnsiTheme="majorBidi" w:cstheme="majorBidi"/>
          <w:rtl/>
        </w:rPr>
        <w:t>.</w:t>
      </w:r>
    </w:p>
    <w:p w:rsidR="00D3413A" w:rsidRPr="00010A8A" w:rsidRDefault="006E6EE4" w:rsidP="00010A8A">
      <w:pPr>
        <w:pStyle w:val="a5"/>
        <w:numPr>
          <w:ilvl w:val="0"/>
          <w:numId w:val="13"/>
        </w:numPr>
        <w:spacing w:before="120"/>
        <w:jc w:val="lowKashida"/>
        <w:rPr>
          <w:rFonts w:asciiTheme="majorBidi" w:hAnsiTheme="majorBidi" w:cstheme="majorBidi"/>
        </w:rPr>
      </w:pPr>
      <w:r w:rsidRPr="00010A8A">
        <w:rPr>
          <w:rFonts w:asciiTheme="majorBidi" w:hAnsiTheme="majorBidi" w:cstheme="majorBidi"/>
          <w:rtl/>
        </w:rPr>
        <w:t xml:space="preserve">اشترط كل من المشرعين الدستوريين البحريني والاردني ان يكون السؤال الموجه من قبلهم للوزراء مكتوبا واستبعدا توجيه الاسئلة الشفوية بالاضافة الى تحقيقه المصلحة العامة </w:t>
      </w:r>
    </w:p>
    <w:p w:rsidR="002E74DB" w:rsidRPr="005B7617" w:rsidRDefault="006E6EE4" w:rsidP="005B7617">
      <w:pPr>
        <w:pStyle w:val="a5"/>
        <w:numPr>
          <w:ilvl w:val="0"/>
          <w:numId w:val="13"/>
        </w:numPr>
        <w:spacing w:before="120"/>
        <w:jc w:val="lowKashida"/>
        <w:rPr>
          <w:rFonts w:asciiTheme="majorBidi" w:hAnsiTheme="majorBidi" w:cstheme="majorBidi"/>
          <w:rtl/>
        </w:rPr>
      </w:pPr>
      <w:r w:rsidRPr="00010A8A">
        <w:rPr>
          <w:rFonts w:asciiTheme="majorBidi" w:hAnsiTheme="majorBidi" w:cstheme="majorBidi"/>
          <w:rtl/>
        </w:rPr>
        <w:t xml:space="preserve">اتفق كل من المشرعين الدستوريين البحريني والاردني على </w:t>
      </w:r>
      <w:r w:rsidR="007155D5" w:rsidRPr="00010A8A">
        <w:rPr>
          <w:rFonts w:asciiTheme="majorBidi" w:hAnsiTheme="majorBidi" w:cstheme="majorBidi"/>
          <w:rtl/>
        </w:rPr>
        <w:t>أ</w:t>
      </w:r>
      <w:r w:rsidRPr="00010A8A">
        <w:rPr>
          <w:rFonts w:asciiTheme="majorBidi" w:hAnsiTheme="majorBidi" w:cstheme="majorBidi"/>
          <w:rtl/>
        </w:rPr>
        <w:t>حقية تحويل السؤال الى استجواب في حال لم يقتنع العضو السائل باجابة هذا الوزير مع ملاحظة ان هذا الحق بتحويل السؤال الى استجواب لا يكون بنفس جلسة الاجابة عن السؤال فضلا عن ان هذا الامر مقصورا على مجلس النواب دون مجلس الشورى او الاعيان في كلا النظامين</w:t>
      </w:r>
    </w:p>
    <w:p w:rsidR="002E74DB" w:rsidRPr="00010A8A" w:rsidRDefault="002E74DB" w:rsidP="00010A8A">
      <w:pPr>
        <w:pStyle w:val="a5"/>
        <w:spacing w:before="120"/>
        <w:ind w:left="1080"/>
        <w:jc w:val="lowKashida"/>
        <w:rPr>
          <w:rFonts w:asciiTheme="majorBidi" w:hAnsiTheme="majorBidi" w:cstheme="majorBidi"/>
          <w:rtl/>
        </w:rPr>
      </w:pPr>
    </w:p>
    <w:p w:rsidR="002E74DB" w:rsidRPr="005B7617" w:rsidRDefault="002E74DB" w:rsidP="00010A8A">
      <w:pPr>
        <w:spacing w:before="120"/>
        <w:jc w:val="both"/>
        <w:rPr>
          <w:rFonts w:asciiTheme="majorBidi" w:hAnsiTheme="majorBidi" w:cstheme="majorBidi"/>
          <w:rtl/>
        </w:rPr>
      </w:pPr>
      <w:r w:rsidRPr="005B7617">
        <w:rPr>
          <w:rFonts w:asciiTheme="majorBidi" w:hAnsiTheme="majorBidi" w:cstheme="majorBidi"/>
          <w:rtl/>
        </w:rPr>
        <w:t xml:space="preserve">التوصيات : </w:t>
      </w:r>
    </w:p>
    <w:p w:rsidR="006D6185" w:rsidRPr="00010A8A" w:rsidRDefault="002E74DB" w:rsidP="00010A8A">
      <w:pPr>
        <w:spacing w:before="120"/>
        <w:jc w:val="lowKashida"/>
        <w:rPr>
          <w:rFonts w:asciiTheme="majorBidi" w:hAnsiTheme="majorBidi" w:cstheme="majorBidi"/>
          <w:rtl/>
        </w:rPr>
      </w:pPr>
      <w:r w:rsidRPr="00010A8A">
        <w:rPr>
          <w:rFonts w:asciiTheme="majorBidi" w:hAnsiTheme="majorBidi" w:cstheme="majorBidi"/>
          <w:rtl/>
        </w:rPr>
        <w:t xml:space="preserve">خلصنا في هذا البحث الى جملة من التوصيات نجملها فيما يلي : </w:t>
      </w:r>
    </w:p>
    <w:p w:rsidR="002E74DB" w:rsidRPr="00010A8A" w:rsidRDefault="00CE6074" w:rsidP="00010A8A">
      <w:pPr>
        <w:pStyle w:val="a5"/>
        <w:numPr>
          <w:ilvl w:val="0"/>
          <w:numId w:val="14"/>
        </w:numPr>
        <w:spacing w:before="120"/>
        <w:jc w:val="lowKashida"/>
        <w:rPr>
          <w:rFonts w:asciiTheme="majorBidi" w:hAnsiTheme="majorBidi" w:cstheme="majorBidi"/>
        </w:rPr>
      </w:pPr>
      <w:r w:rsidRPr="00010A8A">
        <w:rPr>
          <w:rFonts w:asciiTheme="majorBidi" w:hAnsiTheme="majorBidi" w:cstheme="majorBidi"/>
          <w:color w:val="000000" w:themeColor="text1"/>
          <w:rtl/>
        </w:rPr>
        <w:t xml:space="preserve">نرى بأن يتماشى المشرعين البحريني والاردني مع ما ذهب اليه المشرع اللبناني من حق مجموعة من النواب تقديم </w:t>
      </w:r>
      <w:r w:rsidR="00675EE8" w:rsidRPr="00010A8A">
        <w:rPr>
          <w:rFonts w:asciiTheme="majorBidi" w:hAnsiTheme="majorBidi" w:cstheme="majorBidi"/>
          <w:color w:val="000000" w:themeColor="text1"/>
          <w:rtl/>
        </w:rPr>
        <w:t>أ</w:t>
      </w:r>
      <w:r w:rsidRPr="00010A8A">
        <w:rPr>
          <w:rFonts w:asciiTheme="majorBidi" w:hAnsiTheme="majorBidi" w:cstheme="majorBidi"/>
          <w:color w:val="000000" w:themeColor="text1"/>
          <w:rtl/>
        </w:rPr>
        <w:t xml:space="preserve">سئلة الى الحكومة لما في هذا العمل الرقابي من </w:t>
      </w:r>
      <w:r w:rsidR="00675EE8" w:rsidRPr="00010A8A">
        <w:rPr>
          <w:rFonts w:asciiTheme="majorBidi" w:hAnsiTheme="majorBidi" w:cstheme="majorBidi"/>
          <w:color w:val="000000" w:themeColor="text1"/>
          <w:rtl/>
        </w:rPr>
        <w:t>أ</w:t>
      </w:r>
      <w:r w:rsidRPr="00010A8A">
        <w:rPr>
          <w:rFonts w:asciiTheme="majorBidi" w:hAnsiTheme="majorBidi" w:cstheme="majorBidi"/>
          <w:color w:val="000000" w:themeColor="text1"/>
          <w:rtl/>
        </w:rPr>
        <w:t>همية بالغة فضلا على انه عمل تشاركي يهدف في النهاية الى مراقبة اعمال الحكومة وبالتالي استجلاء الحقائق وبوجهة نظرنا ايضا  فأن هذه التشاركية لا تؤثر في طبيعة وشكل السؤال البرلماني ويبقى مختلفا عن عديد اوجه الرقابة الاخرى مثل الاستجواب</w:t>
      </w:r>
    </w:p>
    <w:p w:rsidR="00CE6074" w:rsidRPr="00010A8A" w:rsidRDefault="004C6F4E" w:rsidP="00010A8A">
      <w:pPr>
        <w:pStyle w:val="a5"/>
        <w:numPr>
          <w:ilvl w:val="0"/>
          <w:numId w:val="14"/>
        </w:numPr>
        <w:spacing w:before="120"/>
        <w:jc w:val="lowKashida"/>
        <w:rPr>
          <w:rFonts w:asciiTheme="majorBidi" w:hAnsiTheme="majorBidi" w:cstheme="majorBidi"/>
        </w:rPr>
      </w:pPr>
      <w:r w:rsidRPr="00010A8A">
        <w:rPr>
          <w:rFonts w:asciiTheme="majorBidi" w:hAnsiTheme="majorBidi" w:cstheme="majorBidi"/>
          <w:color w:val="000000" w:themeColor="text1"/>
          <w:rtl/>
        </w:rPr>
        <w:t xml:space="preserve">بخصوص </w:t>
      </w:r>
      <w:r w:rsidR="00CE6074" w:rsidRPr="00010A8A">
        <w:rPr>
          <w:rFonts w:asciiTheme="majorBidi" w:hAnsiTheme="majorBidi" w:cstheme="majorBidi"/>
          <w:color w:val="000000" w:themeColor="text1"/>
          <w:rtl/>
        </w:rPr>
        <w:t xml:space="preserve">حق توجيه الاسئلة البرلمانية لأعضاء المؤسسات المستقلة نرى بضرورة تفعيل هذا الحق كي يتسنى مراقبة </w:t>
      </w:r>
      <w:r w:rsidRPr="00010A8A">
        <w:rPr>
          <w:rFonts w:asciiTheme="majorBidi" w:hAnsiTheme="majorBidi" w:cstheme="majorBidi"/>
          <w:color w:val="000000" w:themeColor="text1"/>
          <w:rtl/>
        </w:rPr>
        <w:t>أ</w:t>
      </w:r>
      <w:r w:rsidR="00CE6074" w:rsidRPr="00010A8A">
        <w:rPr>
          <w:rFonts w:asciiTheme="majorBidi" w:hAnsiTheme="majorBidi" w:cstheme="majorBidi"/>
          <w:color w:val="000000" w:themeColor="text1"/>
          <w:rtl/>
        </w:rPr>
        <w:t xml:space="preserve">عمال هذه المؤسسات التي لا تتبع </w:t>
      </w:r>
      <w:r w:rsidRPr="00010A8A">
        <w:rPr>
          <w:rFonts w:asciiTheme="majorBidi" w:hAnsiTheme="majorBidi" w:cstheme="majorBidi"/>
          <w:color w:val="000000" w:themeColor="text1"/>
          <w:rtl/>
        </w:rPr>
        <w:t>أ</w:t>
      </w:r>
      <w:r w:rsidR="00CE6074" w:rsidRPr="00010A8A">
        <w:rPr>
          <w:rFonts w:asciiTheme="majorBidi" w:hAnsiTheme="majorBidi" w:cstheme="majorBidi"/>
          <w:color w:val="000000" w:themeColor="text1"/>
          <w:rtl/>
        </w:rPr>
        <w:t xml:space="preserve">ي وزارة . فاذا كان للسلطة التشريعية الحق بتوجيه الاسئلة للوزير المختص والذي هو في قمة التدرج الهرمي في وزارته فمن باب </w:t>
      </w:r>
      <w:r w:rsidR="006A2E9E" w:rsidRPr="00010A8A">
        <w:rPr>
          <w:rFonts w:asciiTheme="majorBidi" w:hAnsiTheme="majorBidi" w:cstheme="majorBidi"/>
          <w:color w:val="000000" w:themeColor="text1"/>
          <w:rtl/>
        </w:rPr>
        <w:t>أ</w:t>
      </w:r>
      <w:r w:rsidR="00CE6074" w:rsidRPr="00010A8A">
        <w:rPr>
          <w:rFonts w:asciiTheme="majorBidi" w:hAnsiTheme="majorBidi" w:cstheme="majorBidi"/>
          <w:color w:val="000000" w:themeColor="text1"/>
          <w:rtl/>
        </w:rPr>
        <w:t>ولى اخضاع هذه المؤسسات للرقابة البرلمانية والتي من ضمنها حق توجيه الاسئلة على اقل تقدير</w:t>
      </w:r>
      <w:r w:rsidR="00586528" w:rsidRPr="00010A8A">
        <w:rPr>
          <w:rFonts w:asciiTheme="majorBidi" w:hAnsiTheme="majorBidi" w:cstheme="majorBidi"/>
          <w:color w:val="000000" w:themeColor="text1"/>
          <w:rtl/>
        </w:rPr>
        <w:t>.</w:t>
      </w:r>
    </w:p>
    <w:p w:rsidR="00CE6074" w:rsidRPr="00010A8A" w:rsidRDefault="00CE6074" w:rsidP="00010A8A">
      <w:pPr>
        <w:pStyle w:val="a5"/>
        <w:spacing w:before="120"/>
        <w:ind w:left="1080"/>
        <w:jc w:val="lowKashida"/>
        <w:rPr>
          <w:rFonts w:asciiTheme="majorBidi" w:hAnsiTheme="majorBidi" w:cstheme="majorBidi"/>
          <w:rtl/>
        </w:rPr>
      </w:pPr>
    </w:p>
    <w:p w:rsidR="003E3213" w:rsidRPr="00010A8A" w:rsidRDefault="003E3213" w:rsidP="00010A8A">
      <w:pPr>
        <w:pStyle w:val="a5"/>
        <w:spacing w:before="120"/>
        <w:ind w:left="1080"/>
        <w:jc w:val="lowKashida"/>
        <w:rPr>
          <w:rFonts w:asciiTheme="majorBidi" w:hAnsiTheme="majorBidi" w:cstheme="majorBidi"/>
          <w:rtl/>
        </w:rPr>
      </w:pPr>
    </w:p>
    <w:p w:rsidR="003E3213" w:rsidRPr="00010A8A" w:rsidRDefault="003E3213" w:rsidP="00010A8A">
      <w:pPr>
        <w:pStyle w:val="a5"/>
        <w:spacing w:before="120"/>
        <w:ind w:left="1080"/>
        <w:jc w:val="lowKashida"/>
        <w:rPr>
          <w:rFonts w:asciiTheme="majorBidi" w:hAnsiTheme="majorBidi" w:cstheme="majorBidi"/>
          <w:rtl/>
        </w:rPr>
      </w:pPr>
    </w:p>
    <w:p w:rsidR="003E3213" w:rsidRPr="00010A8A" w:rsidRDefault="003E3213" w:rsidP="00010A8A">
      <w:pPr>
        <w:pStyle w:val="a5"/>
        <w:spacing w:before="120"/>
        <w:ind w:left="1080"/>
        <w:jc w:val="lowKashida"/>
        <w:rPr>
          <w:rFonts w:asciiTheme="majorBidi" w:hAnsiTheme="majorBidi" w:cstheme="majorBidi"/>
          <w:rtl/>
        </w:rPr>
      </w:pPr>
    </w:p>
    <w:p w:rsidR="003E3213" w:rsidRPr="00010A8A" w:rsidRDefault="003E3213" w:rsidP="00010A8A">
      <w:pPr>
        <w:pStyle w:val="a5"/>
        <w:spacing w:before="120"/>
        <w:ind w:left="1080"/>
        <w:jc w:val="lowKashida"/>
        <w:rPr>
          <w:rFonts w:asciiTheme="majorBidi" w:hAnsiTheme="majorBidi" w:cstheme="majorBidi"/>
          <w:rtl/>
        </w:rPr>
      </w:pPr>
    </w:p>
    <w:p w:rsidR="003E3213" w:rsidRPr="00010A8A" w:rsidRDefault="003E3213" w:rsidP="00010A8A">
      <w:pPr>
        <w:pStyle w:val="a5"/>
        <w:spacing w:before="120"/>
        <w:ind w:left="1080"/>
        <w:jc w:val="lowKashida"/>
        <w:rPr>
          <w:rFonts w:asciiTheme="majorBidi" w:hAnsiTheme="majorBidi" w:cstheme="majorBidi"/>
          <w:rtl/>
        </w:rPr>
      </w:pPr>
    </w:p>
    <w:p w:rsidR="003E3213" w:rsidRPr="005B7617" w:rsidRDefault="003E3213" w:rsidP="005B7617">
      <w:pPr>
        <w:spacing w:before="120"/>
        <w:jc w:val="lowKashida"/>
        <w:rPr>
          <w:rFonts w:asciiTheme="majorBidi" w:hAnsiTheme="majorBidi" w:cstheme="majorBidi"/>
          <w:rtl/>
        </w:rPr>
      </w:pPr>
    </w:p>
    <w:p w:rsidR="003E3213" w:rsidRPr="00010A8A" w:rsidRDefault="003E3213" w:rsidP="00010A8A">
      <w:pPr>
        <w:pStyle w:val="a5"/>
        <w:spacing w:before="120"/>
        <w:ind w:left="1080"/>
        <w:jc w:val="lowKashida"/>
        <w:rPr>
          <w:rFonts w:asciiTheme="majorBidi" w:hAnsiTheme="majorBidi" w:cstheme="majorBidi"/>
          <w:rtl/>
        </w:rPr>
      </w:pPr>
    </w:p>
    <w:p w:rsidR="003E3213" w:rsidRPr="00010A8A" w:rsidRDefault="003E3213" w:rsidP="00010A8A">
      <w:pPr>
        <w:pStyle w:val="a5"/>
        <w:spacing w:before="120"/>
        <w:ind w:left="1080"/>
        <w:jc w:val="lowKashida"/>
        <w:rPr>
          <w:rFonts w:asciiTheme="majorBidi" w:hAnsiTheme="majorBidi" w:cstheme="majorBidi"/>
          <w:rtl/>
        </w:rPr>
      </w:pPr>
    </w:p>
    <w:p w:rsidR="003E3213" w:rsidRDefault="003E3213" w:rsidP="00010A8A">
      <w:pPr>
        <w:pStyle w:val="a5"/>
        <w:spacing w:before="120"/>
        <w:ind w:left="1080"/>
        <w:jc w:val="lowKashida"/>
        <w:rPr>
          <w:rFonts w:asciiTheme="majorBidi" w:hAnsiTheme="majorBidi" w:cstheme="majorBidi"/>
          <w:rtl/>
        </w:rPr>
      </w:pPr>
    </w:p>
    <w:p w:rsidR="00982EAE" w:rsidRDefault="00982EAE" w:rsidP="00010A8A">
      <w:pPr>
        <w:pStyle w:val="a5"/>
        <w:spacing w:before="120"/>
        <w:ind w:left="1080"/>
        <w:jc w:val="lowKashida"/>
        <w:rPr>
          <w:rFonts w:asciiTheme="majorBidi" w:hAnsiTheme="majorBidi" w:cstheme="majorBidi"/>
          <w:rtl/>
        </w:rPr>
      </w:pPr>
    </w:p>
    <w:p w:rsidR="00982EAE" w:rsidRDefault="00982EAE" w:rsidP="00010A8A">
      <w:pPr>
        <w:pStyle w:val="a5"/>
        <w:spacing w:before="120"/>
        <w:ind w:left="1080"/>
        <w:jc w:val="lowKashida"/>
        <w:rPr>
          <w:rFonts w:asciiTheme="majorBidi" w:hAnsiTheme="majorBidi" w:cstheme="majorBidi"/>
          <w:rtl/>
        </w:rPr>
      </w:pPr>
    </w:p>
    <w:p w:rsidR="00982EAE" w:rsidRDefault="00982EAE" w:rsidP="00010A8A">
      <w:pPr>
        <w:pStyle w:val="a5"/>
        <w:spacing w:before="120"/>
        <w:ind w:left="1080"/>
        <w:jc w:val="lowKashida"/>
        <w:rPr>
          <w:rFonts w:asciiTheme="majorBidi" w:hAnsiTheme="majorBidi" w:cstheme="majorBidi"/>
          <w:rtl/>
        </w:rPr>
      </w:pPr>
    </w:p>
    <w:p w:rsidR="00982EAE" w:rsidRDefault="00982EAE" w:rsidP="00010A8A">
      <w:pPr>
        <w:pStyle w:val="a5"/>
        <w:spacing w:before="120"/>
        <w:ind w:left="1080"/>
        <w:jc w:val="lowKashida"/>
        <w:rPr>
          <w:rFonts w:asciiTheme="majorBidi" w:hAnsiTheme="majorBidi" w:cstheme="majorBidi"/>
          <w:rtl/>
        </w:rPr>
      </w:pPr>
    </w:p>
    <w:p w:rsidR="00982EAE" w:rsidRDefault="00982EAE" w:rsidP="00010A8A">
      <w:pPr>
        <w:pStyle w:val="a5"/>
        <w:spacing w:before="120"/>
        <w:ind w:left="1080"/>
        <w:jc w:val="lowKashida"/>
        <w:rPr>
          <w:rFonts w:asciiTheme="majorBidi" w:hAnsiTheme="majorBidi" w:cstheme="majorBidi"/>
          <w:rtl/>
        </w:rPr>
      </w:pPr>
    </w:p>
    <w:p w:rsidR="00982EAE" w:rsidRPr="00010A8A" w:rsidRDefault="00982EAE" w:rsidP="00010A8A">
      <w:pPr>
        <w:pStyle w:val="a5"/>
        <w:spacing w:before="120"/>
        <w:ind w:left="1080"/>
        <w:jc w:val="lowKashida"/>
        <w:rPr>
          <w:rFonts w:asciiTheme="majorBidi" w:hAnsiTheme="majorBidi" w:cstheme="majorBidi"/>
          <w:rtl/>
        </w:rPr>
      </w:pPr>
    </w:p>
    <w:p w:rsidR="003E3213" w:rsidRPr="00010A8A" w:rsidRDefault="003E3213" w:rsidP="00010A8A">
      <w:pPr>
        <w:pStyle w:val="a5"/>
        <w:spacing w:before="120"/>
        <w:ind w:left="1080"/>
        <w:jc w:val="lowKashida"/>
        <w:rPr>
          <w:rFonts w:asciiTheme="majorBidi" w:hAnsiTheme="majorBidi" w:cstheme="majorBidi"/>
          <w:rtl/>
        </w:rPr>
      </w:pPr>
    </w:p>
    <w:p w:rsidR="003E3213" w:rsidRPr="00010A8A" w:rsidRDefault="003E3213" w:rsidP="00010A8A">
      <w:pPr>
        <w:pStyle w:val="a5"/>
        <w:spacing w:before="120"/>
        <w:ind w:left="1080"/>
        <w:jc w:val="lowKashida"/>
        <w:rPr>
          <w:rFonts w:asciiTheme="majorBidi" w:hAnsiTheme="majorBidi" w:cstheme="majorBidi"/>
          <w:rtl/>
        </w:rPr>
      </w:pPr>
    </w:p>
    <w:p w:rsidR="00F45A72" w:rsidRPr="00F45A72" w:rsidRDefault="003E3213" w:rsidP="00D56D79">
      <w:pPr>
        <w:pStyle w:val="a5"/>
        <w:spacing w:before="120"/>
        <w:ind w:left="1080"/>
        <w:jc w:val="lowKashida"/>
        <w:rPr>
          <w:rFonts w:asciiTheme="majorBidi" w:hAnsiTheme="majorBidi" w:cstheme="majorBidi"/>
          <w:b/>
          <w:bCs/>
          <w:sz w:val="28"/>
          <w:szCs w:val="28"/>
          <w:rtl/>
        </w:rPr>
      </w:pPr>
      <w:r w:rsidRPr="00010A8A">
        <w:rPr>
          <w:rFonts w:asciiTheme="majorBidi" w:hAnsiTheme="majorBidi" w:cstheme="majorBidi"/>
          <w:b/>
          <w:bCs/>
          <w:sz w:val="28"/>
          <w:szCs w:val="28"/>
          <w:rtl/>
        </w:rPr>
        <w:t xml:space="preserve">قائمة المراجع : </w:t>
      </w:r>
    </w:p>
    <w:p w:rsidR="00F45A72" w:rsidRDefault="00F45A72" w:rsidP="00010A8A">
      <w:pPr>
        <w:pStyle w:val="a5"/>
        <w:numPr>
          <w:ilvl w:val="0"/>
          <w:numId w:val="16"/>
        </w:numPr>
        <w:rPr>
          <w:rFonts w:asciiTheme="majorBidi" w:hAnsiTheme="majorBidi" w:cstheme="majorBidi"/>
          <w:lang w:bidi="ar-JO"/>
        </w:rPr>
      </w:pPr>
      <w:r w:rsidRPr="002056DB">
        <w:rPr>
          <w:rFonts w:asciiTheme="majorBidi" w:hAnsiTheme="majorBidi" w:cstheme="majorBidi"/>
          <w:rtl/>
        </w:rPr>
        <w:t>أبو يونس</w:t>
      </w:r>
      <w:r>
        <w:rPr>
          <w:rFonts w:asciiTheme="majorBidi" w:hAnsiTheme="majorBidi" w:cstheme="majorBidi" w:hint="cs"/>
          <w:rtl/>
        </w:rPr>
        <w:t xml:space="preserve"> ، </w:t>
      </w:r>
      <w:r w:rsidRPr="002056DB">
        <w:rPr>
          <w:rFonts w:asciiTheme="majorBidi" w:hAnsiTheme="majorBidi" w:cstheme="majorBidi"/>
          <w:rtl/>
        </w:rPr>
        <w:t>محمد باهي: الرقابة البرلمانية على أعمال الحكومة في النظامين المصري والكويتي، الإسكندرية، دار الجامعة الجديدة للنشر، 2002.</w:t>
      </w:r>
    </w:p>
    <w:p w:rsidR="00F45A72" w:rsidRPr="002056DB" w:rsidRDefault="00F45A72" w:rsidP="00F45A72">
      <w:pPr>
        <w:pStyle w:val="a5"/>
        <w:numPr>
          <w:ilvl w:val="0"/>
          <w:numId w:val="16"/>
        </w:numPr>
        <w:tabs>
          <w:tab w:val="left" w:pos="403"/>
        </w:tabs>
        <w:jc w:val="lowKashida"/>
        <w:rPr>
          <w:rFonts w:asciiTheme="majorBidi" w:hAnsiTheme="majorBidi" w:cstheme="majorBidi"/>
        </w:rPr>
      </w:pPr>
      <w:r w:rsidRPr="002056DB">
        <w:rPr>
          <w:rFonts w:asciiTheme="majorBidi" w:hAnsiTheme="majorBidi" w:cstheme="majorBidi" w:hint="cs"/>
          <w:rtl/>
        </w:rPr>
        <w:t>البحري،</w:t>
      </w:r>
      <w:r w:rsidRPr="002056DB">
        <w:rPr>
          <w:rFonts w:asciiTheme="majorBidi" w:hAnsiTheme="majorBidi" w:cstheme="majorBidi"/>
          <w:rtl/>
        </w:rPr>
        <w:t xml:space="preserve"> حسن مصطفى : الرقابة المتبادلة بين السلطتين التشريعية والتنفيذية كضمان لنفاذ القاعدة الدستورية "دراسة مقارنة"،" الولايات المتحدة الأمريكية، المملكة المتحدة، مصر، سوريا) رسالة دكتوراه مقدمة لكلية الحقوق بجامعة عين شمس، 2006.</w:t>
      </w:r>
    </w:p>
    <w:p w:rsidR="00F45A72" w:rsidRDefault="00F45A72" w:rsidP="00F45A72">
      <w:pPr>
        <w:pStyle w:val="a5"/>
        <w:numPr>
          <w:ilvl w:val="0"/>
          <w:numId w:val="16"/>
        </w:numPr>
        <w:spacing w:before="120"/>
        <w:jc w:val="lowKashida"/>
        <w:rPr>
          <w:rFonts w:asciiTheme="majorBidi" w:hAnsiTheme="majorBidi" w:cstheme="majorBidi"/>
          <w:lang w:bidi="ar-JO"/>
        </w:rPr>
      </w:pPr>
      <w:r w:rsidRPr="002056DB">
        <w:rPr>
          <w:rFonts w:asciiTheme="majorBidi" w:hAnsiTheme="majorBidi" w:cstheme="majorBidi" w:hint="cs"/>
          <w:rtl/>
        </w:rPr>
        <w:t xml:space="preserve">بطيخ ، </w:t>
      </w:r>
      <w:r w:rsidRPr="002056DB">
        <w:rPr>
          <w:rFonts w:asciiTheme="majorBidi" w:hAnsiTheme="majorBidi" w:cstheme="majorBidi"/>
          <w:rtl/>
        </w:rPr>
        <w:t xml:space="preserve"> رمضان محمد: التطبيقات العملية ،</w:t>
      </w:r>
      <w:r w:rsidRPr="002056DB">
        <w:rPr>
          <w:rFonts w:asciiTheme="majorBidi" w:hAnsiTheme="majorBidi" w:cstheme="majorBidi"/>
          <w:rtl/>
          <w:lang w:bidi="ar-JO"/>
        </w:rPr>
        <w:t xml:space="preserve"> التطبيقات العملية لضوابط الحصانة البرلمانية ووسائل وإجراءات البرلمان الرقابية، القاهرة، دار النهضة العربية، 2001،2002.</w:t>
      </w:r>
    </w:p>
    <w:p w:rsidR="00105BCC" w:rsidRPr="002056DB" w:rsidRDefault="00105BCC" w:rsidP="00105BCC">
      <w:pPr>
        <w:pStyle w:val="a5"/>
        <w:numPr>
          <w:ilvl w:val="0"/>
          <w:numId w:val="16"/>
        </w:numPr>
        <w:spacing w:before="120"/>
        <w:jc w:val="lowKashida"/>
        <w:rPr>
          <w:rFonts w:asciiTheme="majorBidi" w:hAnsiTheme="majorBidi" w:cstheme="majorBidi"/>
          <w:lang w:bidi="ar-JO"/>
        </w:rPr>
      </w:pPr>
      <w:r>
        <w:rPr>
          <w:rFonts w:asciiTheme="majorBidi" w:hAnsiTheme="majorBidi" w:cstheme="majorBidi" w:hint="cs"/>
          <w:rtl/>
        </w:rPr>
        <w:t xml:space="preserve">الجمل ، </w:t>
      </w:r>
      <w:r w:rsidRPr="002056DB">
        <w:rPr>
          <w:rFonts w:asciiTheme="majorBidi" w:hAnsiTheme="majorBidi" w:cstheme="majorBidi"/>
          <w:rtl/>
        </w:rPr>
        <w:t xml:space="preserve"> يحيى</w:t>
      </w:r>
      <w:r>
        <w:rPr>
          <w:rFonts w:asciiTheme="majorBidi" w:hAnsiTheme="majorBidi" w:cstheme="majorBidi" w:hint="cs"/>
          <w:rtl/>
        </w:rPr>
        <w:t xml:space="preserve"> </w:t>
      </w:r>
      <w:r w:rsidRPr="002056DB">
        <w:rPr>
          <w:rFonts w:asciiTheme="majorBidi" w:hAnsiTheme="majorBidi" w:cstheme="majorBidi"/>
          <w:rtl/>
        </w:rPr>
        <w:t xml:space="preserve">: </w:t>
      </w:r>
    </w:p>
    <w:p w:rsidR="00105BCC" w:rsidRPr="002056DB" w:rsidRDefault="00105BCC" w:rsidP="00105BCC">
      <w:pPr>
        <w:pStyle w:val="a5"/>
        <w:numPr>
          <w:ilvl w:val="0"/>
          <w:numId w:val="1"/>
        </w:numPr>
        <w:spacing w:before="120"/>
        <w:jc w:val="lowKashida"/>
        <w:rPr>
          <w:rFonts w:asciiTheme="majorBidi" w:hAnsiTheme="majorBidi" w:cstheme="majorBidi"/>
          <w:lang w:bidi="ar-JO"/>
        </w:rPr>
      </w:pPr>
      <w:r w:rsidRPr="002056DB">
        <w:rPr>
          <w:rFonts w:asciiTheme="majorBidi" w:hAnsiTheme="majorBidi" w:cstheme="majorBidi"/>
          <w:rtl/>
        </w:rPr>
        <w:t>النظام الدستوري المصري مع مقدمة في دراسة المبادئ الدستورية العامة، ط3، القاهرة، دار النهضة العربية،</w:t>
      </w:r>
    </w:p>
    <w:p w:rsidR="00105BCC" w:rsidRPr="002056DB" w:rsidRDefault="00105BCC" w:rsidP="00105BCC">
      <w:pPr>
        <w:pStyle w:val="a5"/>
        <w:numPr>
          <w:ilvl w:val="0"/>
          <w:numId w:val="16"/>
        </w:numPr>
        <w:spacing w:before="120"/>
        <w:jc w:val="lowKashida"/>
        <w:rPr>
          <w:rFonts w:asciiTheme="majorBidi" w:hAnsiTheme="majorBidi" w:cstheme="majorBidi"/>
          <w:lang w:bidi="ar-JO"/>
        </w:rPr>
      </w:pPr>
      <w:r w:rsidRPr="002056DB">
        <w:rPr>
          <w:rFonts w:asciiTheme="majorBidi" w:hAnsiTheme="majorBidi" w:cstheme="majorBidi"/>
          <w:rtl/>
        </w:rPr>
        <w:t>النظام الدستوري في الكويت مع مقدمة في دراسة المبادئ الدستورية العامة، الكويت، مطبوعات جامعة الكويت، 1970،</w:t>
      </w:r>
      <w:r w:rsidR="00D56D79">
        <w:rPr>
          <w:rFonts w:asciiTheme="majorBidi" w:hAnsiTheme="majorBidi" w:cstheme="majorBidi" w:hint="cs"/>
          <w:rtl/>
        </w:rPr>
        <w:t>1971</w:t>
      </w:r>
    </w:p>
    <w:p w:rsidR="00A51102" w:rsidRDefault="00A51102" w:rsidP="00A51102">
      <w:pPr>
        <w:pStyle w:val="a5"/>
        <w:numPr>
          <w:ilvl w:val="0"/>
          <w:numId w:val="16"/>
        </w:numPr>
        <w:spacing w:before="120"/>
        <w:jc w:val="lowKashida"/>
        <w:rPr>
          <w:rFonts w:asciiTheme="majorBidi" w:hAnsiTheme="majorBidi" w:cstheme="majorBidi"/>
          <w:lang w:bidi="ar-JO"/>
        </w:rPr>
      </w:pPr>
      <w:r>
        <w:rPr>
          <w:rFonts w:asciiTheme="majorBidi" w:hAnsiTheme="majorBidi" w:cstheme="majorBidi" w:hint="cs"/>
          <w:rtl/>
        </w:rPr>
        <w:t>هوريو،</w:t>
      </w:r>
      <w:r w:rsidRPr="002056DB">
        <w:rPr>
          <w:rFonts w:asciiTheme="majorBidi" w:hAnsiTheme="majorBidi" w:cstheme="majorBidi"/>
          <w:rtl/>
        </w:rPr>
        <w:t xml:space="preserve"> </w:t>
      </w:r>
      <w:r>
        <w:rPr>
          <w:rFonts w:asciiTheme="majorBidi" w:hAnsiTheme="majorBidi" w:cstheme="majorBidi" w:hint="cs"/>
          <w:rtl/>
        </w:rPr>
        <w:t>أندريه</w:t>
      </w:r>
      <w:r w:rsidRPr="002056DB">
        <w:rPr>
          <w:rFonts w:asciiTheme="majorBidi" w:hAnsiTheme="majorBidi" w:cstheme="majorBidi"/>
          <w:rtl/>
        </w:rPr>
        <w:t>، القانون الدستوري والمؤسسات السياسية، الجزء الأول والثاني، ترجمة علي مقلد وآخرون، الطبعة الثانية، بيروت، الأهلية للنشر والتوزيع، 1977.</w:t>
      </w:r>
    </w:p>
    <w:p w:rsidR="00F838D0" w:rsidRPr="002056DB" w:rsidRDefault="00F838D0" w:rsidP="00F838D0">
      <w:pPr>
        <w:pStyle w:val="a5"/>
        <w:numPr>
          <w:ilvl w:val="0"/>
          <w:numId w:val="16"/>
        </w:numPr>
        <w:tabs>
          <w:tab w:val="left" w:pos="403"/>
        </w:tabs>
        <w:jc w:val="lowKashida"/>
        <w:rPr>
          <w:rFonts w:asciiTheme="majorBidi" w:hAnsiTheme="majorBidi" w:cstheme="majorBidi"/>
        </w:rPr>
      </w:pPr>
      <w:r w:rsidRPr="002056DB">
        <w:rPr>
          <w:rFonts w:asciiTheme="majorBidi" w:hAnsiTheme="majorBidi" w:cstheme="majorBidi" w:hint="cs"/>
          <w:rtl/>
          <w:lang w:bidi="ar-JO"/>
        </w:rPr>
        <w:t xml:space="preserve">هيكل </w:t>
      </w:r>
      <w:r w:rsidRPr="002056DB">
        <w:rPr>
          <w:rFonts w:asciiTheme="majorBidi" w:hAnsiTheme="majorBidi" w:cstheme="majorBidi"/>
          <w:rtl/>
        </w:rPr>
        <w:t xml:space="preserve">السيد خليل </w:t>
      </w:r>
      <w:r w:rsidRPr="002056DB">
        <w:rPr>
          <w:rFonts w:asciiTheme="majorBidi" w:hAnsiTheme="majorBidi" w:cstheme="majorBidi" w:hint="cs"/>
          <w:rtl/>
        </w:rPr>
        <w:t xml:space="preserve">: </w:t>
      </w:r>
      <w:r w:rsidRPr="002056DB">
        <w:rPr>
          <w:rFonts w:asciiTheme="majorBidi" w:hAnsiTheme="majorBidi" w:cstheme="majorBidi"/>
          <w:rtl/>
        </w:rPr>
        <w:t xml:space="preserve"> الأنظمة السياسية التقليدية والنظام الإسلامي، دراسة لأنظمة الحكم المختلفة مقارنة بالشريعة الإسلامية، أسيوط، مكتبة الآلات الحديثة،1984. </w:t>
      </w:r>
    </w:p>
    <w:p w:rsidR="00F838D0" w:rsidRPr="002056DB" w:rsidRDefault="00F838D0" w:rsidP="00F838D0">
      <w:pPr>
        <w:pStyle w:val="a5"/>
        <w:numPr>
          <w:ilvl w:val="0"/>
          <w:numId w:val="16"/>
        </w:numPr>
        <w:spacing w:before="120"/>
        <w:jc w:val="lowKashida"/>
        <w:rPr>
          <w:rFonts w:asciiTheme="majorBidi" w:hAnsiTheme="majorBidi" w:cstheme="majorBidi"/>
          <w:lang w:bidi="ar-JO"/>
        </w:rPr>
      </w:pPr>
      <w:r w:rsidRPr="002056DB">
        <w:rPr>
          <w:rFonts w:asciiTheme="majorBidi" w:hAnsiTheme="majorBidi" w:cstheme="majorBidi"/>
          <w:rtl/>
        </w:rPr>
        <w:t xml:space="preserve">الطبطبائي </w:t>
      </w:r>
      <w:r>
        <w:rPr>
          <w:rFonts w:asciiTheme="majorBidi" w:hAnsiTheme="majorBidi" w:cstheme="majorBidi" w:hint="cs"/>
          <w:rtl/>
        </w:rPr>
        <w:t>،</w:t>
      </w:r>
      <w:r w:rsidRPr="002056DB">
        <w:rPr>
          <w:rFonts w:asciiTheme="majorBidi" w:hAnsiTheme="majorBidi" w:cstheme="majorBidi"/>
          <w:rtl/>
        </w:rPr>
        <w:t xml:space="preserve">عادل: </w:t>
      </w:r>
    </w:p>
    <w:p w:rsidR="00F838D0" w:rsidRDefault="00F838D0" w:rsidP="00F838D0">
      <w:pPr>
        <w:pStyle w:val="a3"/>
        <w:numPr>
          <w:ilvl w:val="0"/>
          <w:numId w:val="1"/>
        </w:numPr>
        <w:jc w:val="lowKashida"/>
        <w:rPr>
          <w:rFonts w:asciiTheme="majorBidi" w:hAnsiTheme="majorBidi" w:cstheme="majorBidi"/>
          <w:sz w:val="24"/>
          <w:szCs w:val="24"/>
        </w:rPr>
      </w:pPr>
      <w:r w:rsidRPr="002056DB">
        <w:rPr>
          <w:rFonts w:asciiTheme="majorBidi" w:hAnsiTheme="majorBidi" w:cstheme="majorBidi"/>
          <w:sz w:val="24"/>
          <w:szCs w:val="24"/>
          <w:rtl/>
        </w:rPr>
        <w:t xml:space="preserve">الأسئلة البرلمانية، نشأتها، أنواعها، وظائفها، دراسة تطبيقية مقارنة مع التركيز على دولة الكويت، ط1، 1987، </w:t>
      </w:r>
    </w:p>
    <w:p w:rsidR="00F838D0" w:rsidRPr="00F838D0" w:rsidRDefault="00F838D0" w:rsidP="00F838D0">
      <w:pPr>
        <w:pStyle w:val="a5"/>
        <w:numPr>
          <w:ilvl w:val="0"/>
          <w:numId w:val="1"/>
        </w:numPr>
        <w:spacing w:before="120"/>
        <w:jc w:val="lowKashida"/>
        <w:rPr>
          <w:rFonts w:asciiTheme="majorBidi" w:hAnsiTheme="majorBidi" w:cstheme="majorBidi"/>
          <w:lang w:bidi="ar-JO"/>
        </w:rPr>
      </w:pPr>
      <w:r w:rsidRPr="002056DB">
        <w:rPr>
          <w:rFonts w:asciiTheme="majorBidi" w:hAnsiTheme="majorBidi" w:cstheme="majorBidi"/>
          <w:rtl/>
        </w:rPr>
        <w:t>الحدود الدستورية بين السلطتين التشريعية والقضائية، دراسة مقارنة، الكويت، منشورات جامعة الكويت، 2000</w:t>
      </w:r>
    </w:p>
    <w:p w:rsidR="00F838D0" w:rsidRDefault="00F838D0" w:rsidP="00010A8A">
      <w:pPr>
        <w:pStyle w:val="a5"/>
        <w:numPr>
          <w:ilvl w:val="0"/>
          <w:numId w:val="16"/>
        </w:numPr>
        <w:rPr>
          <w:rFonts w:asciiTheme="majorBidi" w:hAnsiTheme="majorBidi" w:cstheme="majorBidi"/>
          <w:lang w:bidi="ar-JO"/>
        </w:rPr>
      </w:pPr>
      <w:r w:rsidRPr="002056DB">
        <w:rPr>
          <w:rFonts w:asciiTheme="majorBidi" w:hAnsiTheme="majorBidi" w:cstheme="majorBidi" w:hint="cs"/>
          <w:rtl/>
        </w:rPr>
        <w:t xml:space="preserve">الطماوي ، </w:t>
      </w:r>
      <w:r w:rsidRPr="002056DB">
        <w:rPr>
          <w:rFonts w:asciiTheme="majorBidi" w:hAnsiTheme="majorBidi" w:cstheme="majorBidi"/>
          <w:rtl/>
        </w:rPr>
        <w:t>سليمان: النظم السياسية والقانون الدستوري، دراسة مقارنة، (د،ن)1988،</w:t>
      </w:r>
    </w:p>
    <w:p w:rsidR="00F838D0" w:rsidRPr="002056DB" w:rsidRDefault="00F838D0" w:rsidP="00F838D0">
      <w:pPr>
        <w:pStyle w:val="a5"/>
        <w:numPr>
          <w:ilvl w:val="0"/>
          <w:numId w:val="16"/>
        </w:numPr>
        <w:spacing w:before="120"/>
        <w:jc w:val="lowKashida"/>
        <w:rPr>
          <w:rFonts w:asciiTheme="majorBidi" w:hAnsiTheme="majorBidi" w:cstheme="majorBidi"/>
          <w:lang w:bidi="ar-JO"/>
        </w:rPr>
      </w:pPr>
      <w:r>
        <w:rPr>
          <w:rFonts w:asciiTheme="majorBidi" w:hAnsiTheme="majorBidi" w:cstheme="majorBidi" w:hint="cs"/>
          <w:rtl/>
        </w:rPr>
        <w:t xml:space="preserve">ليله </w:t>
      </w:r>
      <w:r w:rsidRPr="002056DB">
        <w:rPr>
          <w:rFonts w:asciiTheme="majorBidi" w:hAnsiTheme="majorBidi" w:cstheme="majorBidi"/>
          <w:rtl/>
        </w:rPr>
        <w:t>محمد كامل النظم السياسية، الدولة والحكومة، القاهرة، دار الفكر العربي، 1970.</w:t>
      </w:r>
    </w:p>
    <w:p w:rsidR="00F838D0" w:rsidRDefault="00F838D0" w:rsidP="00F838D0">
      <w:pPr>
        <w:pStyle w:val="a5"/>
        <w:numPr>
          <w:ilvl w:val="0"/>
          <w:numId w:val="16"/>
        </w:numPr>
        <w:tabs>
          <w:tab w:val="left" w:pos="403"/>
        </w:tabs>
        <w:jc w:val="lowKashida"/>
        <w:rPr>
          <w:rFonts w:asciiTheme="majorBidi" w:hAnsiTheme="majorBidi" w:cstheme="majorBidi"/>
        </w:rPr>
      </w:pPr>
      <w:r>
        <w:rPr>
          <w:rFonts w:asciiTheme="majorBidi" w:hAnsiTheme="majorBidi" w:cstheme="majorBidi" w:hint="cs"/>
          <w:rtl/>
        </w:rPr>
        <w:t xml:space="preserve">ناصف ، </w:t>
      </w:r>
      <w:r w:rsidRPr="002056DB">
        <w:rPr>
          <w:rFonts w:asciiTheme="majorBidi" w:hAnsiTheme="majorBidi" w:cstheme="majorBidi"/>
          <w:rtl/>
        </w:rPr>
        <w:t xml:space="preserve">عبد الله إبراهيم: مدى توازن السلطة السياسية مع المسؤولية في الدولة الحديثة، القاهرة، دار النهضة العربية، 1988. </w:t>
      </w:r>
    </w:p>
    <w:p w:rsidR="00F838D0" w:rsidRDefault="00F838D0" w:rsidP="00F838D0">
      <w:pPr>
        <w:pStyle w:val="a3"/>
        <w:numPr>
          <w:ilvl w:val="0"/>
          <w:numId w:val="16"/>
        </w:numPr>
        <w:jc w:val="lowKashida"/>
        <w:rPr>
          <w:rFonts w:asciiTheme="majorBidi" w:hAnsiTheme="majorBidi" w:cstheme="majorBidi"/>
          <w:sz w:val="24"/>
          <w:szCs w:val="24"/>
        </w:rPr>
      </w:pPr>
      <w:r w:rsidRPr="002056DB">
        <w:rPr>
          <w:rFonts w:asciiTheme="majorBidi" w:hAnsiTheme="majorBidi" w:cstheme="majorBidi" w:hint="cs"/>
          <w:sz w:val="24"/>
          <w:szCs w:val="24"/>
          <w:rtl/>
        </w:rPr>
        <w:t xml:space="preserve">مهران ، </w:t>
      </w:r>
      <w:r w:rsidRPr="002056DB">
        <w:rPr>
          <w:rFonts w:asciiTheme="majorBidi" w:hAnsiTheme="majorBidi" w:cstheme="majorBidi"/>
          <w:sz w:val="24"/>
          <w:szCs w:val="24"/>
          <w:rtl/>
        </w:rPr>
        <w:t>سامي : مجلس الشعب في ظل دستور 1971، ماهيته، اختصاصات، مظاهر استقلاله، علاقته بسائر أجهزة الدولة، القاهرة، الهيئة المصرية العامة للكتاب،1996</w:t>
      </w:r>
    </w:p>
    <w:p w:rsidR="00F838D0" w:rsidRPr="00F838D0" w:rsidRDefault="00F838D0" w:rsidP="00F838D0">
      <w:pPr>
        <w:pStyle w:val="a5"/>
        <w:numPr>
          <w:ilvl w:val="0"/>
          <w:numId w:val="16"/>
        </w:numPr>
        <w:spacing w:before="120"/>
        <w:jc w:val="lowKashida"/>
        <w:rPr>
          <w:rFonts w:asciiTheme="majorBidi" w:hAnsiTheme="majorBidi" w:cstheme="majorBidi"/>
          <w:lang w:bidi="ar-JO"/>
        </w:rPr>
      </w:pPr>
      <w:r w:rsidRPr="002056DB">
        <w:rPr>
          <w:rFonts w:asciiTheme="majorBidi" w:hAnsiTheme="majorBidi" w:cstheme="majorBidi" w:hint="cs"/>
          <w:rtl/>
        </w:rPr>
        <w:t xml:space="preserve">المشاقبه، </w:t>
      </w:r>
      <w:r w:rsidRPr="002056DB">
        <w:rPr>
          <w:rFonts w:asciiTheme="majorBidi" w:hAnsiTheme="majorBidi" w:cstheme="majorBidi"/>
          <w:rtl/>
        </w:rPr>
        <w:t xml:space="preserve"> أمين عواد: النظام السياسي الأردني والمسيرة الديمقراطية، الطبعة الثالثة، عمان، دار حامد 1998.</w:t>
      </w:r>
    </w:p>
    <w:p w:rsidR="00F838D0" w:rsidRPr="002056DB" w:rsidRDefault="00F838D0" w:rsidP="00F838D0">
      <w:pPr>
        <w:pStyle w:val="a5"/>
        <w:numPr>
          <w:ilvl w:val="0"/>
          <w:numId w:val="16"/>
        </w:numPr>
        <w:spacing w:before="120"/>
        <w:jc w:val="lowKashida"/>
        <w:rPr>
          <w:rFonts w:asciiTheme="majorBidi" w:hAnsiTheme="majorBidi" w:cstheme="majorBidi"/>
          <w:lang w:bidi="ar-JO"/>
        </w:rPr>
      </w:pPr>
      <w:r w:rsidRPr="002056DB">
        <w:rPr>
          <w:rFonts w:asciiTheme="majorBidi" w:hAnsiTheme="majorBidi" w:cstheme="majorBidi" w:hint="cs"/>
          <w:rtl/>
        </w:rPr>
        <w:t>نصار،</w:t>
      </w:r>
      <w:r w:rsidRPr="002056DB">
        <w:rPr>
          <w:rFonts w:asciiTheme="majorBidi" w:hAnsiTheme="majorBidi" w:cstheme="majorBidi"/>
          <w:rtl/>
        </w:rPr>
        <w:t xml:space="preserve"> جابر جاد : </w:t>
      </w:r>
    </w:p>
    <w:p w:rsidR="00F838D0" w:rsidRPr="002056DB" w:rsidRDefault="00F838D0" w:rsidP="00F838D0">
      <w:pPr>
        <w:pStyle w:val="a5"/>
        <w:numPr>
          <w:ilvl w:val="0"/>
          <w:numId w:val="1"/>
        </w:numPr>
        <w:spacing w:before="120"/>
        <w:jc w:val="lowKashida"/>
        <w:rPr>
          <w:rFonts w:asciiTheme="majorBidi" w:hAnsiTheme="majorBidi" w:cstheme="majorBidi"/>
          <w:lang w:bidi="ar-JO"/>
        </w:rPr>
      </w:pPr>
      <w:r w:rsidRPr="002056DB">
        <w:rPr>
          <w:rFonts w:asciiTheme="majorBidi" w:hAnsiTheme="majorBidi" w:cstheme="majorBidi"/>
          <w:rtl/>
        </w:rPr>
        <w:t>الوسيط في القانون الدستوري، القاهرة، دار النهضة العربية ( د. ت )</w:t>
      </w:r>
    </w:p>
    <w:p w:rsidR="00F838D0" w:rsidRDefault="00F838D0" w:rsidP="00F838D0">
      <w:pPr>
        <w:pStyle w:val="a5"/>
        <w:numPr>
          <w:ilvl w:val="0"/>
          <w:numId w:val="1"/>
        </w:numPr>
        <w:rPr>
          <w:rFonts w:asciiTheme="majorBidi" w:hAnsiTheme="majorBidi" w:cstheme="majorBidi"/>
          <w:lang w:bidi="ar-JO"/>
        </w:rPr>
      </w:pPr>
      <w:r w:rsidRPr="002056DB">
        <w:rPr>
          <w:rFonts w:asciiTheme="majorBidi" w:hAnsiTheme="majorBidi" w:cstheme="majorBidi"/>
          <w:rtl/>
        </w:rPr>
        <w:t xml:space="preserve"> الاستجواب كوسيلة للرقابة البرلمانية على أعمال الحكومة في مصر والكويت، القاهرة- دار النهضة العربية، الطبعة الأولى،</w:t>
      </w:r>
      <w:r w:rsidR="00D56D79">
        <w:rPr>
          <w:rFonts w:asciiTheme="majorBidi" w:hAnsiTheme="majorBidi" w:cstheme="majorBidi" w:hint="cs"/>
          <w:rtl/>
        </w:rPr>
        <w:t>1999</w:t>
      </w:r>
    </w:p>
    <w:p w:rsidR="00F838D0" w:rsidRPr="002056DB" w:rsidRDefault="00F838D0" w:rsidP="00F838D0">
      <w:pPr>
        <w:pStyle w:val="a5"/>
        <w:numPr>
          <w:ilvl w:val="0"/>
          <w:numId w:val="16"/>
        </w:numPr>
        <w:spacing w:before="120"/>
        <w:jc w:val="lowKashida"/>
        <w:rPr>
          <w:rFonts w:asciiTheme="majorBidi" w:hAnsiTheme="majorBidi" w:cstheme="majorBidi"/>
          <w:lang w:bidi="ar-JO"/>
        </w:rPr>
      </w:pPr>
      <w:r w:rsidRPr="002056DB">
        <w:rPr>
          <w:rFonts w:asciiTheme="majorBidi" w:hAnsiTheme="majorBidi" w:cstheme="majorBidi" w:hint="cs"/>
          <w:rtl/>
        </w:rPr>
        <w:t xml:space="preserve">سلام ، </w:t>
      </w:r>
      <w:r w:rsidRPr="002056DB">
        <w:rPr>
          <w:rFonts w:asciiTheme="majorBidi" w:hAnsiTheme="majorBidi" w:cstheme="majorBidi"/>
          <w:rtl/>
        </w:rPr>
        <w:t>ايهاب زكي : الرقابة السياسية على أعمال السلطة التنفيذية في النظام البرلماني، رسالة دكتوراه مقدمة لكلية الحقوق بجامعة القاهرة،</w:t>
      </w:r>
      <w:r w:rsidR="00D56D79">
        <w:rPr>
          <w:rFonts w:asciiTheme="majorBidi" w:hAnsiTheme="majorBidi" w:cstheme="majorBidi" w:hint="cs"/>
          <w:rtl/>
        </w:rPr>
        <w:t>1983</w:t>
      </w:r>
    </w:p>
    <w:p w:rsidR="00F838D0" w:rsidRPr="002056DB" w:rsidRDefault="00F838D0" w:rsidP="00F838D0">
      <w:pPr>
        <w:pStyle w:val="a5"/>
        <w:numPr>
          <w:ilvl w:val="0"/>
          <w:numId w:val="16"/>
        </w:numPr>
        <w:spacing w:before="120"/>
        <w:jc w:val="lowKashida"/>
        <w:rPr>
          <w:rFonts w:asciiTheme="majorBidi" w:hAnsiTheme="majorBidi" w:cstheme="majorBidi"/>
          <w:lang w:bidi="ar-JO"/>
        </w:rPr>
      </w:pPr>
      <w:r>
        <w:rPr>
          <w:rFonts w:asciiTheme="majorBidi" w:hAnsiTheme="majorBidi" w:cstheme="majorBidi" w:hint="cs"/>
          <w:rtl/>
        </w:rPr>
        <w:t xml:space="preserve">العطار، </w:t>
      </w:r>
      <w:r w:rsidRPr="002056DB">
        <w:rPr>
          <w:rFonts w:asciiTheme="majorBidi" w:hAnsiTheme="majorBidi" w:cstheme="majorBidi"/>
          <w:rtl/>
        </w:rPr>
        <w:t xml:space="preserve"> فؤاد:</w:t>
      </w:r>
      <w:r w:rsidRPr="002056DB">
        <w:rPr>
          <w:rFonts w:asciiTheme="majorBidi" w:hAnsiTheme="majorBidi" w:cstheme="majorBidi"/>
          <w:b/>
          <w:bCs/>
          <w:rtl/>
        </w:rPr>
        <w:t xml:space="preserve"> </w:t>
      </w:r>
      <w:r w:rsidRPr="002056DB">
        <w:rPr>
          <w:rFonts w:asciiTheme="majorBidi" w:hAnsiTheme="majorBidi" w:cstheme="majorBidi"/>
          <w:rtl/>
        </w:rPr>
        <w:t>النظم السياسية والقانون الدستوري، القاهرة، دار النهضة العربية، بلا تاريخ.</w:t>
      </w:r>
    </w:p>
    <w:p w:rsidR="00F838D0" w:rsidRPr="002056DB" w:rsidRDefault="00F838D0" w:rsidP="00F838D0">
      <w:pPr>
        <w:pStyle w:val="a5"/>
        <w:numPr>
          <w:ilvl w:val="0"/>
          <w:numId w:val="16"/>
        </w:numPr>
        <w:spacing w:before="120"/>
        <w:jc w:val="lowKashida"/>
        <w:rPr>
          <w:rFonts w:asciiTheme="majorBidi" w:hAnsiTheme="majorBidi" w:cstheme="majorBidi"/>
          <w:lang w:bidi="ar-JO"/>
        </w:rPr>
      </w:pPr>
      <w:r>
        <w:rPr>
          <w:rFonts w:asciiTheme="majorBidi" w:hAnsiTheme="majorBidi" w:cstheme="majorBidi" w:hint="cs"/>
          <w:rtl/>
        </w:rPr>
        <w:t xml:space="preserve">عفيفي ، </w:t>
      </w:r>
      <w:r w:rsidRPr="002056DB">
        <w:rPr>
          <w:rFonts w:asciiTheme="majorBidi" w:hAnsiTheme="majorBidi" w:cstheme="majorBidi"/>
          <w:rtl/>
        </w:rPr>
        <w:t xml:space="preserve"> مصطفى: الوجيز في مبادئ القانون الدستوري والنظم السياسية المقارنة، الكتاب الأول: المبادئ العامة للقانون الدستوري، دراسة تطبيقية للقانون الدستوري المصري، الطبعة الثانية (بلا ناشر) 1984.</w:t>
      </w:r>
    </w:p>
    <w:p w:rsidR="00F838D0" w:rsidRPr="002056DB" w:rsidRDefault="00F838D0" w:rsidP="00F838D0">
      <w:pPr>
        <w:pStyle w:val="a5"/>
        <w:numPr>
          <w:ilvl w:val="0"/>
          <w:numId w:val="16"/>
        </w:numPr>
        <w:spacing w:before="120"/>
        <w:jc w:val="lowKashida"/>
        <w:rPr>
          <w:rFonts w:asciiTheme="majorBidi" w:hAnsiTheme="majorBidi" w:cstheme="majorBidi"/>
          <w:lang w:bidi="ar-JO"/>
        </w:rPr>
      </w:pPr>
      <w:r>
        <w:rPr>
          <w:rFonts w:asciiTheme="majorBidi" w:hAnsiTheme="majorBidi" w:cstheme="majorBidi" w:hint="cs"/>
          <w:rtl/>
        </w:rPr>
        <w:t xml:space="preserve">فهمي ، </w:t>
      </w:r>
      <w:r w:rsidRPr="002056DB">
        <w:rPr>
          <w:rFonts w:asciiTheme="majorBidi" w:hAnsiTheme="majorBidi" w:cstheme="majorBidi"/>
          <w:rtl/>
        </w:rPr>
        <w:t xml:space="preserve"> مصطفى أبو زايد: الوجيز في النظم الدستورية والنظم السياسية، الإسكندرية، دار المطبوعات الجامعية، 1999، الكتاب الثاني، النظام الدستوري المصري. </w:t>
      </w:r>
    </w:p>
    <w:p w:rsidR="00F838D0" w:rsidRDefault="00F838D0" w:rsidP="00010A8A">
      <w:pPr>
        <w:pStyle w:val="a5"/>
        <w:numPr>
          <w:ilvl w:val="0"/>
          <w:numId w:val="16"/>
        </w:numPr>
        <w:rPr>
          <w:rFonts w:asciiTheme="majorBidi" w:hAnsiTheme="majorBidi" w:cstheme="majorBidi"/>
          <w:lang w:bidi="ar-JO"/>
        </w:rPr>
      </w:pPr>
      <w:r w:rsidRPr="002056DB">
        <w:rPr>
          <w:rFonts w:asciiTheme="majorBidi" w:hAnsiTheme="majorBidi" w:cstheme="majorBidi" w:hint="cs"/>
          <w:rtl/>
        </w:rPr>
        <w:t>فراج ،</w:t>
      </w:r>
      <w:r w:rsidRPr="002056DB">
        <w:rPr>
          <w:rFonts w:asciiTheme="majorBidi" w:hAnsiTheme="majorBidi" w:cstheme="majorBidi"/>
          <w:rtl/>
        </w:rPr>
        <w:t>زين بدر: السؤال كوسيلة من وسائل الرقابة البرلمانية، القاهرة، دار النهضة العربية، 1991</w:t>
      </w:r>
    </w:p>
    <w:p w:rsidR="006A5255" w:rsidRPr="002056DB" w:rsidRDefault="003D6135" w:rsidP="00010A8A">
      <w:pPr>
        <w:pStyle w:val="a5"/>
        <w:numPr>
          <w:ilvl w:val="0"/>
          <w:numId w:val="16"/>
        </w:numPr>
        <w:rPr>
          <w:rFonts w:asciiTheme="majorBidi" w:hAnsiTheme="majorBidi" w:cstheme="majorBidi"/>
          <w:rtl/>
          <w:lang w:bidi="ar-JO"/>
        </w:rPr>
      </w:pPr>
      <w:r w:rsidRPr="002056DB">
        <w:rPr>
          <w:rFonts w:asciiTheme="majorBidi" w:hAnsiTheme="majorBidi" w:cstheme="majorBidi" w:hint="cs"/>
          <w:rtl/>
          <w:lang w:bidi="ar-JO"/>
        </w:rPr>
        <w:t>شيحا ،</w:t>
      </w:r>
      <w:r w:rsidR="00F838D0">
        <w:rPr>
          <w:rFonts w:asciiTheme="majorBidi" w:hAnsiTheme="majorBidi" w:cstheme="majorBidi" w:hint="cs"/>
          <w:rtl/>
          <w:lang w:bidi="ar-JO"/>
        </w:rPr>
        <w:t xml:space="preserve"> </w:t>
      </w:r>
      <w:r w:rsidR="006A5255" w:rsidRPr="002056DB">
        <w:rPr>
          <w:rFonts w:asciiTheme="majorBidi" w:hAnsiTheme="majorBidi" w:cstheme="majorBidi"/>
          <w:rtl/>
          <w:lang w:bidi="ar-JO"/>
        </w:rPr>
        <w:t xml:space="preserve">إبراهيم عبد العزيز </w:t>
      </w:r>
      <w:r w:rsidRPr="002056DB">
        <w:rPr>
          <w:rFonts w:asciiTheme="majorBidi" w:hAnsiTheme="majorBidi" w:cstheme="majorBidi" w:hint="cs"/>
          <w:rtl/>
          <w:lang w:bidi="ar-JO"/>
        </w:rPr>
        <w:t xml:space="preserve">: </w:t>
      </w:r>
      <w:r w:rsidR="006A5255" w:rsidRPr="002056DB">
        <w:rPr>
          <w:rFonts w:asciiTheme="majorBidi" w:hAnsiTheme="majorBidi" w:cstheme="majorBidi"/>
          <w:rtl/>
          <w:lang w:bidi="ar-JO"/>
        </w:rPr>
        <w:t>النظم السياسية الدولة والحكومات، الإسكندرية، منشاة المعارف،2005.</w:t>
      </w:r>
    </w:p>
    <w:p w:rsidR="00B54944" w:rsidRPr="00D56D79" w:rsidRDefault="003D6135" w:rsidP="00D56D79">
      <w:pPr>
        <w:pStyle w:val="a5"/>
        <w:numPr>
          <w:ilvl w:val="0"/>
          <w:numId w:val="16"/>
        </w:numPr>
        <w:spacing w:before="120"/>
        <w:jc w:val="lowKashida"/>
        <w:rPr>
          <w:rFonts w:asciiTheme="majorBidi" w:hAnsiTheme="majorBidi" w:cstheme="majorBidi"/>
          <w:lang w:bidi="ar-JO"/>
        </w:rPr>
      </w:pPr>
      <w:r w:rsidRPr="002056DB">
        <w:rPr>
          <w:rFonts w:asciiTheme="majorBidi" w:hAnsiTheme="majorBidi" w:cstheme="majorBidi"/>
          <w:rtl/>
        </w:rPr>
        <w:t xml:space="preserve">الخطيب </w:t>
      </w:r>
      <w:r w:rsidRPr="002056DB">
        <w:rPr>
          <w:rFonts w:asciiTheme="majorBidi" w:hAnsiTheme="majorBidi" w:cstheme="majorBidi" w:hint="cs"/>
          <w:rtl/>
        </w:rPr>
        <w:t>،</w:t>
      </w:r>
      <w:r w:rsidR="006D194C" w:rsidRPr="002056DB">
        <w:rPr>
          <w:rFonts w:asciiTheme="majorBidi" w:hAnsiTheme="majorBidi" w:cstheme="majorBidi"/>
          <w:rtl/>
        </w:rPr>
        <w:t xml:space="preserve">انور: الأصول البرلمانية في لبنان وسائر البلاد العربية، بيروت ، دار العلم للملايين طبعة </w:t>
      </w:r>
      <w:r w:rsidR="00D56D79">
        <w:rPr>
          <w:rFonts w:asciiTheme="majorBidi" w:hAnsiTheme="majorBidi" w:cstheme="majorBidi" w:hint="cs"/>
          <w:rtl/>
        </w:rPr>
        <w:t>1961</w:t>
      </w:r>
    </w:p>
    <w:p w:rsidR="006D194C" w:rsidRDefault="008B016D" w:rsidP="00010A8A">
      <w:pPr>
        <w:pStyle w:val="a3"/>
        <w:numPr>
          <w:ilvl w:val="0"/>
          <w:numId w:val="16"/>
        </w:numPr>
        <w:jc w:val="lowKashida"/>
        <w:rPr>
          <w:rFonts w:asciiTheme="majorBidi" w:hAnsiTheme="majorBidi" w:cstheme="majorBidi"/>
          <w:sz w:val="24"/>
          <w:szCs w:val="24"/>
        </w:rPr>
      </w:pPr>
      <w:r>
        <w:rPr>
          <w:rFonts w:asciiTheme="majorBidi" w:hAnsiTheme="majorBidi" w:cstheme="majorBidi" w:hint="cs"/>
          <w:sz w:val="24"/>
          <w:szCs w:val="24"/>
          <w:rtl/>
        </w:rPr>
        <w:t xml:space="preserve">الخطيب ، </w:t>
      </w:r>
      <w:r w:rsidR="006D194C" w:rsidRPr="002056DB">
        <w:rPr>
          <w:rFonts w:asciiTheme="majorBidi" w:hAnsiTheme="majorBidi" w:cstheme="majorBidi"/>
          <w:sz w:val="24"/>
          <w:szCs w:val="24"/>
          <w:rtl/>
        </w:rPr>
        <w:t xml:space="preserve"> نعمان : الوسيط في النظم السياسية والقانون الدستوري، عمان ، دار الثقافة للنشر والتوزيع، 2006، </w:t>
      </w:r>
    </w:p>
    <w:p w:rsidR="008B016D" w:rsidRPr="00105BCC" w:rsidRDefault="00F838D0" w:rsidP="00105BCC">
      <w:pPr>
        <w:pStyle w:val="a5"/>
        <w:numPr>
          <w:ilvl w:val="0"/>
          <w:numId w:val="16"/>
        </w:numPr>
        <w:spacing w:before="120"/>
        <w:jc w:val="lowKashida"/>
        <w:rPr>
          <w:rFonts w:asciiTheme="majorBidi" w:hAnsiTheme="majorBidi" w:cstheme="majorBidi"/>
          <w:lang w:bidi="ar-JO"/>
        </w:rPr>
      </w:pPr>
      <w:r>
        <w:rPr>
          <w:rFonts w:asciiTheme="majorBidi" w:hAnsiTheme="majorBidi" w:cstheme="majorBidi" w:hint="cs"/>
          <w:rtl/>
          <w:lang w:bidi="ar-BH"/>
        </w:rPr>
        <w:t xml:space="preserve">الغزوي ،  </w:t>
      </w:r>
      <w:r w:rsidRPr="002056DB">
        <w:rPr>
          <w:rFonts w:asciiTheme="majorBidi" w:hAnsiTheme="majorBidi" w:cstheme="majorBidi"/>
          <w:rtl/>
        </w:rPr>
        <w:t xml:space="preserve">محمد </w:t>
      </w:r>
      <w:r>
        <w:rPr>
          <w:rFonts w:asciiTheme="majorBidi" w:hAnsiTheme="majorBidi" w:cstheme="majorBidi"/>
        </w:rPr>
        <w:t>:</w:t>
      </w:r>
      <w:r w:rsidRPr="002056DB">
        <w:rPr>
          <w:rFonts w:asciiTheme="majorBidi" w:hAnsiTheme="majorBidi" w:cstheme="majorBidi"/>
          <w:rtl/>
        </w:rPr>
        <w:t xml:space="preserve"> الوجيز في التنظيم السياسي والدستوري للمملكة الأردنية الهاشمية، ط1، الجامعة الأردنية، 1985.</w:t>
      </w:r>
    </w:p>
    <w:p w:rsidR="008B016D" w:rsidRPr="008B016D" w:rsidRDefault="008B016D" w:rsidP="008B016D">
      <w:pPr>
        <w:spacing w:before="120"/>
        <w:ind w:left="360"/>
        <w:jc w:val="lowKashida"/>
        <w:rPr>
          <w:rFonts w:asciiTheme="majorBidi" w:hAnsiTheme="majorBidi" w:cstheme="majorBidi"/>
          <w:lang w:bidi="ar-JO"/>
        </w:rPr>
      </w:pPr>
    </w:p>
    <w:p w:rsidR="007D5227" w:rsidRPr="002056DB" w:rsidRDefault="007D5227" w:rsidP="00010A8A">
      <w:pPr>
        <w:pStyle w:val="a3"/>
        <w:numPr>
          <w:ilvl w:val="0"/>
          <w:numId w:val="20"/>
        </w:numPr>
        <w:bidi w:val="0"/>
        <w:jc w:val="lowKashida"/>
        <w:rPr>
          <w:rFonts w:asciiTheme="majorBidi" w:hAnsiTheme="majorBidi" w:cstheme="majorBidi"/>
          <w:sz w:val="24"/>
          <w:szCs w:val="24"/>
        </w:rPr>
      </w:pPr>
      <w:r w:rsidRPr="002056DB">
        <w:rPr>
          <w:rFonts w:asciiTheme="majorBidi" w:hAnsiTheme="majorBidi" w:cstheme="majorBidi"/>
          <w:sz w:val="24"/>
          <w:szCs w:val="24"/>
        </w:rPr>
        <w:t>Ameller :les questions intrstrament du control parliamentair, Paris, 1964</w:t>
      </w:r>
    </w:p>
    <w:p w:rsidR="006A5255" w:rsidRPr="002056DB" w:rsidRDefault="007D5227" w:rsidP="00010A8A">
      <w:pPr>
        <w:pStyle w:val="a5"/>
        <w:numPr>
          <w:ilvl w:val="0"/>
          <w:numId w:val="20"/>
        </w:numPr>
        <w:spacing w:before="120"/>
        <w:jc w:val="lowKashida"/>
        <w:rPr>
          <w:rFonts w:asciiTheme="majorBidi" w:hAnsiTheme="majorBidi" w:cstheme="majorBidi"/>
          <w:lang w:bidi="ar-JO"/>
        </w:rPr>
      </w:pPr>
      <w:r w:rsidRPr="002056DB">
        <w:rPr>
          <w:rFonts w:asciiTheme="majorBidi" w:hAnsiTheme="majorBidi" w:cstheme="majorBidi"/>
        </w:rPr>
        <w:t>Bourinq Howarth, ; questions Patrick; questions in the House: The history of unique British institution London, Bodley Head, 1956 PP11-43 and see Chester D.N and Nena</w:t>
      </w:r>
    </w:p>
    <w:p w:rsidR="007D5227" w:rsidRPr="002056DB" w:rsidRDefault="007D5227" w:rsidP="00010A8A">
      <w:pPr>
        <w:spacing w:before="120"/>
        <w:ind w:left="360"/>
        <w:jc w:val="lowKashida"/>
        <w:rPr>
          <w:rFonts w:asciiTheme="majorBidi" w:hAnsiTheme="majorBidi" w:cstheme="majorBidi"/>
          <w:rtl/>
          <w:lang w:bidi="ar-JO"/>
        </w:rPr>
      </w:pPr>
      <w:r w:rsidRPr="002056DB">
        <w:rPr>
          <w:rFonts w:asciiTheme="majorBidi" w:hAnsiTheme="majorBidi" w:cstheme="majorBidi"/>
          <w:rtl/>
          <w:lang w:bidi="ar-JO"/>
        </w:rPr>
        <w:t xml:space="preserve">الدساتير والقوانين والانظمة </w:t>
      </w:r>
    </w:p>
    <w:p w:rsidR="007D5227" w:rsidRPr="002056DB" w:rsidRDefault="007D5227" w:rsidP="00010A8A">
      <w:pPr>
        <w:pStyle w:val="a5"/>
        <w:numPr>
          <w:ilvl w:val="0"/>
          <w:numId w:val="21"/>
        </w:numPr>
        <w:spacing w:before="120"/>
        <w:jc w:val="lowKashida"/>
        <w:rPr>
          <w:rFonts w:asciiTheme="majorBidi" w:hAnsiTheme="majorBidi" w:cstheme="majorBidi"/>
          <w:lang w:bidi="ar-JO"/>
        </w:rPr>
      </w:pPr>
      <w:r w:rsidRPr="002056DB">
        <w:rPr>
          <w:rFonts w:asciiTheme="majorBidi" w:hAnsiTheme="majorBidi" w:cstheme="majorBidi"/>
          <w:rtl/>
          <w:lang w:bidi="ar-JO"/>
        </w:rPr>
        <w:t xml:space="preserve">الدستور الاردني </w:t>
      </w:r>
    </w:p>
    <w:p w:rsidR="007D5227" w:rsidRPr="002056DB" w:rsidRDefault="007D5227" w:rsidP="00010A8A">
      <w:pPr>
        <w:pStyle w:val="a5"/>
        <w:numPr>
          <w:ilvl w:val="0"/>
          <w:numId w:val="21"/>
        </w:numPr>
        <w:spacing w:before="120"/>
        <w:jc w:val="lowKashida"/>
        <w:rPr>
          <w:rFonts w:asciiTheme="majorBidi" w:hAnsiTheme="majorBidi" w:cstheme="majorBidi"/>
          <w:lang w:bidi="ar-JO"/>
        </w:rPr>
      </w:pPr>
      <w:r w:rsidRPr="002056DB">
        <w:rPr>
          <w:rFonts w:asciiTheme="majorBidi" w:hAnsiTheme="majorBidi" w:cstheme="majorBidi"/>
          <w:rtl/>
          <w:lang w:bidi="ar-JO"/>
        </w:rPr>
        <w:t>الدستور البحريني</w:t>
      </w:r>
    </w:p>
    <w:p w:rsidR="007D5227" w:rsidRPr="002056DB" w:rsidRDefault="007D5227" w:rsidP="00010A8A">
      <w:pPr>
        <w:pStyle w:val="a5"/>
        <w:numPr>
          <w:ilvl w:val="0"/>
          <w:numId w:val="21"/>
        </w:numPr>
        <w:spacing w:before="120"/>
        <w:jc w:val="lowKashida"/>
        <w:rPr>
          <w:rFonts w:asciiTheme="majorBidi" w:hAnsiTheme="majorBidi" w:cstheme="majorBidi"/>
          <w:lang w:bidi="ar-JO"/>
        </w:rPr>
      </w:pPr>
      <w:r w:rsidRPr="002056DB">
        <w:rPr>
          <w:rFonts w:asciiTheme="majorBidi" w:hAnsiTheme="majorBidi" w:cstheme="majorBidi"/>
          <w:rtl/>
          <w:lang w:bidi="ar-JO"/>
        </w:rPr>
        <w:t>النظام الداخلي لمجلس النواب الاردني</w:t>
      </w:r>
    </w:p>
    <w:p w:rsidR="00B54944" w:rsidRPr="002056DB" w:rsidRDefault="00B54944" w:rsidP="00010A8A">
      <w:pPr>
        <w:pStyle w:val="a5"/>
        <w:numPr>
          <w:ilvl w:val="0"/>
          <w:numId w:val="21"/>
        </w:numPr>
        <w:spacing w:before="120"/>
        <w:jc w:val="lowKashida"/>
        <w:rPr>
          <w:rFonts w:asciiTheme="majorBidi" w:hAnsiTheme="majorBidi" w:cstheme="majorBidi"/>
          <w:lang w:bidi="ar-JO"/>
        </w:rPr>
      </w:pPr>
      <w:r w:rsidRPr="002056DB">
        <w:rPr>
          <w:rFonts w:asciiTheme="majorBidi" w:hAnsiTheme="majorBidi" w:cstheme="majorBidi"/>
          <w:rtl/>
          <w:lang w:bidi="ar-JO"/>
        </w:rPr>
        <w:t>النظام الداخلي لمجلس الأعيان الاردني</w:t>
      </w:r>
    </w:p>
    <w:p w:rsidR="007D5227" w:rsidRPr="002056DB" w:rsidRDefault="007D5227" w:rsidP="00010A8A">
      <w:pPr>
        <w:pStyle w:val="a5"/>
        <w:numPr>
          <w:ilvl w:val="0"/>
          <w:numId w:val="21"/>
        </w:numPr>
        <w:spacing w:before="120"/>
        <w:jc w:val="lowKashida"/>
        <w:rPr>
          <w:rFonts w:asciiTheme="majorBidi" w:hAnsiTheme="majorBidi" w:cstheme="majorBidi"/>
          <w:lang w:bidi="ar-JO"/>
        </w:rPr>
      </w:pPr>
      <w:r w:rsidRPr="002056DB">
        <w:rPr>
          <w:rFonts w:asciiTheme="majorBidi" w:hAnsiTheme="majorBidi" w:cstheme="majorBidi"/>
          <w:rtl/>
          <w:lang w:bidi="ar-JO"/>
        </w:rPr>
        <w:t>اللائحة الداخلية لمجلس النواب البحريني</w:t>
      </w:r>
    </w:p>
    <w:p w:rsidR="00B54944" w:rsidRPr="002056DB" w:rsidRDefault="00B54944" w:rsidP="00010A8A">
      <w:pPr>
        <w:pStyle w:val="a5"/>
        <w:numPr>
          <w:ilvl w:val="0"/>
          <w:numId w:val="21"/>
        </w:numPr>
        <w:spacing w:before="120"/>
        <w:jc w:val="lowKashida"/>
        <w:rPr>
          <w:rFonts w:asciiTheme="majorBidi" w:hAnsiTheme="majorBidi" w:cstheme="majorBidi"/>
          <w:lang w:bidi="ar-JO"/>
        </w:rPr>
      </w:pPr>
      <w:r w:rsidRPr="002056DB">
        <w:rPr>
          <w:rFonts w:asciiTheme="majorBidi" w:hAnsiTheme="majorBidi" w:cstheme="majorBidi"/>
          <w:rtl/>
          <w:lang w:bidi="ar-JO"/>
        </w:rPr>
        <w:t>اللئحة الداخلية لمجلس الشورى البحريني</w:t>
      </w:r>
    </w:p>
    <w:p w:rsidR="00B54944" w:rsidRPr="002056DB" w:rsidRDefault="007D5227" w:rsidP="00010A8A">
      <w:pPr>
        <w:pStyle w:val="a5"/>
        <w:numPr>
          <w:ilvl w:val="0"/>
          <w:numId w:val="21"/>
        </w:numPr>
        <w:spacing w:before="120"/>
        <w:jc w:val="lowKashida"/>
        <w:rPr>
          <w:rFonts w:cs="Simplified Arabic"/>
          <w:lang w:bidi="ar-JO"/>
        </w:rPr>
      </w:pPr>
      <w:r w:rsidRPr="002056DB">
        <w:rPr>
          <w:rFonts w:asciiTheme="majorBidi" w:hAnsiTheme="majorBidi" w:cstheme="majorBidi"/>
          <w:rtl/>
          <w:lang w:bidi="ar-JO"/>
        </w:rPr>
        <w:t>النظام الداخلي لمجلس النواب اللبناني</w:t>
      </w:r>
      <w:r w:rsidRPr="002056DB">
        <w:rPr>
          <w:rFonts w:cs="Simplified Arabic" w:hint="cs"/>
          <w:rtl/>
          <w:lang w:bidi="ar-JO"/>
        </w:rPr>
        <w:t xml:space="preserve"> </w:t>
      </w:r>
    </w:p>
    <w:sectPr w:rsidR="00B54944" w:rsidRPr="002056DB" w:rsidSect="00AA497B">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15E" w:rsidRDefault="007C215E" w:rsidP="003D570E">
      <w:r>
        <w:separator/>
      </w:r>
    </w:p>
  </w:endnote>
  <w:endnote w:type="continuationSeparator" w:id="0">
    <w:p w:rsidR="007C215E" w:rsidRDefault="007C215E" w:rsidP="003D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7524581"/>
      <w:docPartObj>
        <w:docPartGallery w:val="Page Numbers (Bottom of Page)"/>
        <w:docPartUnique/>
      </w:docPartObj>
    </w:sdtPr>
    <w:sdtEndPr>
      <w:rPr>
        <w:noProof/>
      </w:rPr>
    </w:sdtEndPr>
    <w:sdtContent>
      <w:p w:rsidR="005A7D21" w:rsidRDefault="005A7D21">
        <w:pPr>
          <w:pStyle w:val="a7"/>
          <w:jc w:val="center"/>
        </w:pPr>
        <w:r>
          <w:fldChar w:fldCharType="begin"/>
        </w:r>
        <w:r>
          <w:instrText xml:space="preserve"> PAGE   \* MERGEFORMAT </w:instrText>
        </w:r>
        <w:r>
          <w:fldChar w:fldCharType="separate"/>
        </w:r>
        <w:r w:rsidR="007C215E">
          <w:rPr>
            <w:noProof/>
            <w:rtl/>
          </w:rPr>
          <w:t>1</w:t>
        </w:r>
        <w:r>
          <w:rPr>
            <w:noProof/>
          </w:rPr>
          <w:fldChar w:fldCharType="end"/>
        </w:r>
      </w:p>
    </w:sdtContent>
  </w:sdt>
  <w:p w:rsidR="005A7D21" w:rsidRDefault="005A7D2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15E" w:rsidRDefault="007C215E" w:rsidP="003D570E">
      <w:r>
        <w:separator/>
      </w:r>
    </w:p>
  </w:footnote>
  <w:footnote w:type="continuationSeparator" w:id="0">
    <w:p w:rsidR="007C215E" w:rsidRDefault="007C215E" w:rsidP="003D5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F27"/>
    <w:multiLevelType w:val="hybridMultilevel"/>
    <w:tmpl w:val="6BE25432"/>
    <w:lvl w:ilvl="0" w:tplc="97702F5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C5A8C"/>
    <w:multiLevelType w:val="hybridMultilevel"/>
    <w:tmpl w:val="3F66A8D8"/>
    <w:lvl w:ilvl="0" w:tplc="97702F5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036AB"/>
    <w:multiLevelType w:val="hybridMultilevel"/>
    <w:tmpl w:val="E48C6F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5805A4"/>
    <w:multiLevelType w:val="hybridMultilevel"/>
    <w:tmpl w:val="7DE2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A2D29"/>
    <w:multiLevelType w:val="hybridMultilevel"/>
    <w:tmpl w:val="9FAAAC3A"/>
    <w:lvl w:ilvl="0" w:tplc="12D273DE">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C44F90"/>
    <w:multiLevelType w:val="hybridMultilevel"/>
    <w:tmpl w:val="692AE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A0373"/>
    <w:multiLevelType w:val="hybridMultilevel"/>
    <w:tmpl w:val="E1169A8A"/>
    <w:lvl w:ilvl="0" w:tplc="508EE256">
      <w:numFmt w:val="bullet"/>
      <w:lvlText w:val="-"/>
      <w:lvlJc w:val="left"/>
      <w:pPr>
        <w:ind w:left="1040" w:hanging="360"/>
      </w:pPr>
      <w:rPr>
        <w:rFonts w:ascii="Times New Roman" w:eastAsia="Times New Roman" w:hAnsi="Times New Roman" w:cs="Simplified Arabic" w:hint="default"/>
      </w:rPr>
    </w:lvl>
    <w:lvl w:ilvl="1" w:tplc="508EE256">
      <w:numFmt w:val="bullet"/>
      <w:lvlText w:val="-"/>
      <w:lvlJc w:val="left"/>
      <w:pPr>
        <w:ind w:left="1760" w:hanging="360"/>
      </w:pPr>
      <w:rPr>
        <w:rFonts w:ascii="Times New Roman" w:eastAsia="Times New Roman" w:hAnsi="Times New Roman" w:cs="Simplified Arabic"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nsid w:val="25EC0D87"/>
    <w:multiLevelType w:val="hybridMultilevel"/>
    <w:tmpl w:val="84FA0130"/>
    <w:lvl w:ilvl="0" w:tplc="0409000F">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0C66FA"/>
    <w:multiLevelType w:val="hybridMultilevel"/>
    <w:tmpl w:val="DFF096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9652B"/>
    <w:multiLevelType w:val="hybridMultilevel"/>
    <w:tmpl w:val="D638D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9C398B"/>
    <w:multiLevelType w:val="hybridMultilevel"/>
    <w:tmpl w:val="35E63F5C"/>
    <w:lvl w:ilvl="0" w:tplc="5F804CE4">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nsid w:val="373E79E7"/>
    <w:multiLevelType w:val="hybridMultilevel"/>
    <w:tmpl w:val="C5CA7632"/>
    <w:lvl w:ilvl="0" w:tplc="0409000F">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E15E1F"/>
    <w:multiLevelType w:val="hybridMultilevel"/>
    <w:tmpl w:val="094CF8B0"/>
    <w:lvl w:ilvl="0" w:tplc="508EE256">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51688A"/>
    <w:multiLevelType w:val="hybridMultilevel"/>
    <w:tmpl w:val="22EC1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80E37"/>
    <w:multiLevelType w:val="hybridMultilevel"/>
    <w:tmpl w:val="F3A0F456"/>
    <w:lvl w:ilvl="0" w:tplc="0409000F">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507639"/>
    <w:multiLevelType w:val="hybridMultilevel"/>
    <w:tmpl w:val="6E9CC29A"/>
    <w:lvl w:ilvl="0" w:tplc="0409000F">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F04AB7"/>
    <w:multiLevelType w:val="hybridMultilevel"/>
    <w:tmpl w:val="0E02D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06069"/>
    <w:multiLevelType w:val="hybridMultilevel"/>
    <w:tmpl w:val="ADC60AA4"/>
    <w:lvl w:ilvl="0" w:tplc="508EE256">
      <w:numFmt w:val="bullet"/>
      <w:lvlText w:val="-"/>
      <w:lvlJc w:val="left"/>
      <w:pPr>
        <w:ind w:left="943" w:hanging="360"/>
      </w:pPr>
      <w:rPr>
        <w:rFonts w:ascii="Times New Roman" w:eastAsia="Times New Roman" w:hAnsi="Times New Roman" w:cs="Simplified Arabic" w:hint="default"/>
      </w:rPr>
    </w:lvl>
    <w:lvl w:ilvl="1" w:tplc="508EE256">
      <w:numFmt w:val="bullet"/>
      <w:lvlText w:val="-"/>
      <w:lvlJc w:val="left"/>
      <w:pPr>
        <w:ind w:left="1663" w:hanging="360"/>
      </w:pPr>
      <w:rPr>
        <w:rFonts w:ascii="Times New Roman" w:eastAsia="Times New Roman" w:hAnsi="Times New Roman" w:cs="Simplified Arabic"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8">
    <w:nsid w:val="5ECD2E6C"/>
    <w:multiLevelType w:val="hybridMultilevel"/>
    <w:tmpl w:val="3EC67B42"/>
    <w:lvl w:ilvl="0" w:tplc="AF04CB5C">
      <w:start w:val="1"/>
      <w:numFmt w:val="decimal"/>
      <w:lvlText w:val="%1."/>
      <w:lvlJc w:val="left"/>
      <w:pPr>
        <w:ind w:left="1080" w:hanging="360"/>
      </w:pPr>
      <w:rPr>
        <w:rFonts w:ascii="Simplified Arabic" w:hAnsi="Simplified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8F3053C"/>
    <w:multiLevelType w:val="hybridMultilevel"/>
    <w:tmpl w:val="EA045156"/>
    <w:lvl w:ilvl="0" w:tplc="AF04CB5C">
      <w:start w:val="1"/>
      <w:numFmt w:val="decimal"/>
      <w:lvlText w:val="%1."/>
      <w:lvlJc w:val="left"/>
      <w:pPr>
        <w:ind w:left="108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BA60F8"/>
    <w:multiLevelType w:val="hybridMultilevel"/>
    <w:tmpl w:val="CA0A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323CC4"/>
    <w:multiLevelType w:val="hybridMultilevel"/>
    <w:tmpl w:val="F3849932"/>
    <w:lvl w:ilvl="0" w:tplc="0409000F">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1"/>
  </w:num>
  <w:num w:numId="3">
    <w:abstractNumId w:val="14"/>
  </w:num>
  <w:num w:numId="4">
    <w:abstractNumId w:val="5"/>
  </w:num>
  <w:num w:numId="5">
    <w:abstractNumId w:val="15"/>
  </w:num>
  <w:num w:numId="6">
    <w:abstractNumId w:val="8"/>
  </w:num>
  <w:num w:numId="7">
    <w:abstractNumId w:val="11"/>
  </w:num>
  <w:num w:numId="8">
    <w:abstractNumId w:val="20"/>
  </w:num>
  <w:num w:numId="9">
    <w:abstractNumId w:val="10"/>
  </w:num>
  <w:num w:numId="10">
    <w:abstractNumId w:val="7"/>
  </w:num>
  <w:num w:numId="11">
    <w:abstractNumId w:val="6"/>
  </w:num>
  <w:num w:numId="12">
    <w:abstractNumId w:val="12"/>
  </w:num>
  <w:num w:numId="13">
    <w:abstractNumId w:val="18"/>
  </w:num>
  <w:num w:numId="14">
    <w:abstractNumId w:val="19"/>
  </w:num>
  <w:num w:numId="15">
    <w:abstractNumId w:val="9"/>
  </w:num>
  <w:num w:numId="16">
    <w:abstractNumId w:val="1"/>
  </w:num>
  <w:num w:numId="17">
    <w:abstractNumId w:val="16"/>
  </w:num>
  <w:num w:numId="18">
    <w:abstractNumId w:val="0"/>
  </w:num>
  <w:num w:numId="19">
    <w:abstractNumId w:val="17"/>
  </w:num>
  <w:num w:numId="20">
    <w:abstractNumId w:val="3"/>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0E"/>
    <w:rsid w:val="00010A8A"/>
    <w:rsid w:val="00024577"/>
    <w:rsid w:val="000347EA"/>
    <w:rsid w:val="00042655"/>
    <w:rsid w:val="000729EE"/>
    <w:rsid w:val="0007737F"/>
    <w:rsid w:val="000975F1"/>
    <w:rsid w:val="000B532C"/>
    <w:rsid w:val="000C22B4"/>
    <w:rsid w:val="000D225D"/>
    <w:rsid w:val="000D262C"/>
    <w:rsid w:val="000E0588"/>
    <w:rsid w:val="000E2B98"/>
    <w:rsid w:val="000E6798"/>
    <w:rsid w:val="00105BCC"/>
    <w:rsid w:val="00125453"/>
    <w:rsid w:val="0013720F"/>
    <w:rsid w:val="0016076F"/>
    <w:rsid w:val="001719E0"/>
    <w:rsid w:val="001741CB"/>
    <w:rsid w:val="00184F65"/>
    <w:rsid w:val="00186BB9"/>
    <w:rsid w:val="001C3B02"/>
    <w:rsid w:val="001C792C"/>
    <w:rsid w:val="001D6294"/>
    <w:rsid w:val="001E2BA7"/>
    <w:rsid w:val="001E6EEB"/>
    <w:rsid w:val="001F28B4"/>
    <w:rsid w:val="00203AAF"/>
    <w:rsid w:val="0020541A"/>
    <w:rsid w:val="002056DB"/>
    <w:rsid w:val="0021002B"/>
    <w:rsid w:val="00236CA2"/>
    <w:rsid w:val="00252351"/>
    <w:rsid w:val="002D1831"/>
    <w:rsid w:val="002D51E5"/>
    <w:rsid w:val="002D7FEE"/>
    <w:rsid w:val="002E634F"/>
    <w:rsid w:val="002E74DB"/>
    <w:rsid w:val="00301003"/>
    <w:rsid w:val="00330EF9"/>
    <w:rsid w:val="003867A5"/>
    <w:rsid w:val="003967AC"/>
    <w:rsid w:val="003A3C58"/>
    <w:rsid w:val="003B286C"/>
    <w:rsid w:val="003C1D3A"/>
    <w:rsid w:val="003D570E"/>
    <w:rsid w:val="003D6135"/>
    <w:rsid w:val="003E3213"/>
    <w:rsid w:val="003E404C"/>
    <w:rsid w:val="003F4CA0"/>
    <w:rsid w:val="00413E61"/>
    <w:rsid w:val="0042360D"/>
    <w:rsid w:val="00430D39"/>
    <w:rsid w:val="004446AA"/>
    <w:rsid w:val="00461DE4"/>
    <w:rsid w:val="00490778"/>
    <w:rsid w:val="004C3654"/>
    <w:rsid w:val="004C4875"/>
    <w:rsid w:val="004C6ADF"/>
    <w:rsid w:val="004C6F4E"/>
    <w:rsid w:val="004D00D6"/>
    <w:rsid w:val="004D0A0F"/>
    <w:rsid w:val="004D6854"/>
    <w:rsid w:val="004F1CB4"/>
    <w:rsid w:val="00515680"/>
    <w:rsid w:val="00517B88"/>
    <w:rsid w:val="00521B0D"/>
    <w:rsid w:val="005424AD"/>
    <w:rsid w:val="00544429"/>
    <w:rsid w:val="00586528"/>
    <w:rsid w:val="0059172E"/>
    <w:rsid w:val="005A7D21"/>
    <w:rsid w:val="005B5976"/>
    <w:rsid w:val="005B7617"/>
    <w:rsid w:val="005D5A15"/>
    <w:rsid w:val="0061210F"/>
    <w:rsid w:val="006144F1"/>
    <w:rsid w:val="00615367"/>
    <w:rsid w:val="00642E88"/>
    <w:rsid w:val="00650AE6"/>
    <w:rsid w:val="00675C85"/>
    <w:rsid w:val="00675EE8"/>
    <w:rsid w:val="00687D3D"/>
    <w:rsid w:val="006926E4"/>
    <w:rsid w:val="006A2E9E"/>
    <w:rsid w:val="006A5255"/>
    <w:rsid w:val="006A7987"/>
    <w:rsid w:val="006B4837"/>
    <w:rsid w:val="006B7A6A"/>
    <w:rsid w:val="006D194C"/>
    <w:rsid w:val="006D6185"/>
    <w:rsid w:val="006E364B"/>
    <w:rsid w:val="006E6EE4"/>
    <w:rsid w:val="006F4D14"/>
    <w:rsid w:val="006F71B0"/>
    <w:rsid w:val="007155D5"/>
    <w:rsid w:val="00726DD1"/>
    <w:rsid w:val="0075146F"/>
    <w:rsid w:val="00751603"/>
    <w:rsid w:val="007729D1"/>
    <w:rsid w:val="00777F16"/>
    <w:rsid w:val="00784368"/>
    <w:rsid w:val="0078441B"/>
    <w:rsid w:val="007978FC"/>
    <w:rsid w:val="007A0E53"/>
    <w:rsid w:val="007B031E"/>
    <w:rsid w:val="007B131A"/>
    <w:rsid w:val="007C215E"/>
    <w:rsid w:val="007C49C3"/>
    <w:rsid w:val="007D5227"/>
    <w:rsid w:val="007E08E9"/>
    <w:rsid w:val="007F5137"/>
    <w:rsid w:val="00825C0E"/>
    <w:rsid w:val="00840E93"/>
    <w:rsid w:val="008456C3"/>
    <w:rsid w:val="00866454"/>
    <w:rsid w:val="00872C0A"/>
    <w:rsid w:val="00886975"/>
    <w:rsid w:val="008A5E9E"/>
    <w:rsid w:val="008B016D"/>
    <w:rsid w:val="008B5AD3"/>
    <w:rsid w:val="00914C3A"/>
    <w:rsid w:val="009305BE"/>
    <w:rsid w:val="00937F65"/>
    <w:rsid w:val="00982EAE"/>
    <w:rsid w:val="00997F97"/>
    <w:rsid w:val="009C2340"/>
    <w:rsid w:val="009C32AB"/>
    <w:rsid w:val="009D19C9"/>
    <w:rsid w:val="009D7C87"/>
    <w:rsid w:val="009E037C"/>
    <w:rsid w:val="009E487D"/>
    <w:rsid w:val="00A0382D"/>
    <w:rsid w:val="00A51102"/>
    <w:rsid w:val="00A62141"/>
    <w:rsid w:val="00A85D63"/>
    <w:rsid w:val="00A9353C"/>
    <w:rsid w:val="00AA497B"/>
    <w:rsid w:val="00AA7FC7"/>
    <w:rsid w:val="00AC0A49"/>
    <w:rsid w:val="00AD6B49"/>
    <w:rsid w:val="00AF07A1"/>
    <w:rsid w:val="00B035C9"/>
    <w:rsid w:val="00B227BC"/>
    <w:rsid w:val="00B40424"/>
    <w:rsid w:val="00B40650"/>
    <w:rsid w:val="00B45A57"/>
    <w:rsid w:val="00B54944"/>
    <w:rsid w:val="00B6642A"/>
    <w:rsid w:val="00B956BF"/>
    <w:rsid w:val="00BD224A"/>
    <w:rsid w:val="00BF0284"/>
    <w:rsid w:val="00C07C3C"/>
    <w:rsid w:val="00C25100"/>
    <w:rsid w:val="00C26B06"/>
    <w:rsid w:val="00C42310"/>
    <w:rsid w:val="00C70356"/>
    <w:rsid w:val="00C856EA"/>
    <w:rsid w:val="00C97189"/>
    <w:rsid w:val="00CA2A5C"/>
    <w:rsid w:val="00CA7336"/>
    <w:rsid w:val="00CA7759"/>
    <w:rsid w:val="00CB2E4D"/>
    <w:rsid w:val="00CD6E21"/>
    <w:rsid w:val="00CE26AB"/>
    <w:rsid w:val="00CE6074"/>
    <w:rsid w:val="00D13406"/>
    <w:rsid w:val="00D3413A"/>
    <w:rsid w:val="00D3551E"/>
    <w:rsid w:val="00D35B3D"/>
    <w:rsid w:val="00D47907"/>
    <w:rsid w:val="00D56D79"/>
    <w:rsid w:val="00D95C8F"/>
    <w:rsid w:val="00D96704"/>
    <w:rsid w:val="00DB48C6"/>
    <w:rsid w:val="00DB7A86"/>
    <w:rsid w:val="00DC2B13"/>
    <w:rsid w:val="00DF7C4B"/>
    <w:rsid w:val="00E12E1E"/>
    <w:rsid w:val="00E50194"/>
    <w:rsid w:val="00E566CC"/>
    <w:rsid w:val="00E7402C"/>
    <w:rsid w:val="00E91F02"/>
    <w:rsid w:val="00E96F01"/>
    <w:rsid w:val="00EA54A1"/>
    <w:rsid w:val="00ED485C"/>
    <w:rsid w:val="00ED6485"/>
    <w:rsid w:val="00F10BD2"/>
    <w:rsid w:val="00F111B8"/>
    <w:rsid w:val="00F45A72"/>
    <w:rsid w:val="00F81A33"/>
    <w:rsid w:val="00F83068"/>
    <w:rsid w:val="00F838D0"/>
    <w:rsid w:val="00F84AD1"/>
    <w:rsid w:val="00FD2A67"/>
    <w:rsid w:val="00FF6A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70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3D570E"/>
    <w:rPr>
      <w:sz w:val="20"/>
      <w:szCs w:val="20"/>
    </w:rPr>
  </w:style>
  <w:style w:type="character" w:customStyle="1" w:styleId="Char">
    <w:name w:val="نص حاشية سفلية Char"/>
    <w:basedOn w:val="a0"/>
    <w:link w:val="a3"/>
    <w:rsid w:val="003D570E"/>
    <w:rPr>
      <w:rFonts w:ascii="Times New Roman" w:eastAsia="Times New Roman" w:hAnsi="Times New Roman" w:cs="Times New Roman"/>
      <w:sz w:val="20"/>
      <w:szCs w:val="20"/>
    </w:rPr>
  </w:style>
  <w:style w:type="character" w:styleId="a4">
    <w:name w:val="footnote reference"/>
    <w:basedOn w:val="a0"/>
    <w:semiHidden/>
    <w:rsid w:val="003D570E"/>
    <w:rPr>
      <w:vertAlign w:val="superscript"/>
    </w:rPr>
  </w:style>
  <w:style w:type="paragraph" w:styleId="a5">
    <w:name w:val="List Paragraph"/>
    <w:basedOn w:val="a"/>
    <w:uiPriority w:val="34"/>
    <w:qFormat/>
    <w:rsid w:val="006B7A6A"/>
    <w:pPr>
      <w:ind w:left="720"/>
      <w:contextualSpacing/>
    </w:pPr>
  </w:style>
  <w:style w:type="paragraph" w:styleId="a6">
    <w:name w:val="header"/>
    <w:basedOn w:val="a"/>
    <w:link w:val="Char0"/>
    <w:uiPriority w:val="99"/>
    <w:unhideWhenUsed/>
    <w:rsid w:val="005A7D21"/>
    <w:pPr>
      <w:tabs>
        <w:tab w:val="center" w:pos="4680"/>
        <w:tab w:val="right" w:pos="9360"/>
      </w:tabs>
    </w:pPr>
  </w:style>
  <w:style w:type="character" w:customStyle="1" w:styleId="Char0">
    <w:name w:val="رأس الصفحة Char"/>
    <w:basedOn w:val="a0"/>
    <w:link w:val="a6"/>
    <w:uiPriority w:val="99"/>
    <w:rsid w:val="005A7D21"/>
    <w:rPr>
      <w:rFonts w:ascii="Times New Roman" w:eastAsia="Times New Roman" w:hAnsi="Times New Roman" w:cs="Times New Roman"/>
      <w:sz w:val="24"/>
      <w:szCs w:val="24"/>
    </w:rPr>
  </w:style>
  <w:style w:type="paragraph" w:styleId="a7">
    <w:name w:val="footer"/>
    <w:basedOn w:val="a"/>
    <w:link w:val="Char1"/>
    <w:uiPriority w:val="99"/>
    <w:unhideWhenUsed/>
    <w:rsid w:val="005A7D21"/>
    <w:pPr>
      <w:tabs>
        <w:tab w:val="center" w:pos="4680"/>
        <w:tab w:val="right" w:pos="9360"/>
      </w:tabs>
    </w:pPr>
  </w:style>
  <w:style w:type="character" w:customStyle="1" w:styleId="Char1">
    <w:name w:val="تذييل الصفحة Char"/>
    <w:basedOn w:val="a0"/>
    <w:link w:val="a7"/>
    <w:uiPriority w:val="99"/>
    <w:rsid w:val="005A7D2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70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3D570E"/>
    <w:rPr>
      <w:sz w:val="20"/>
      <w:szCs w:val="20"/>
    </w:rPr>
  </w:style>
  <w:style w:type="character" w:customStyle="1" w:styleId="Char">
    <w:name w:val="نص حاشية سفلية Char"/>
    <w:basedOn w:val="a0"/>
    <w:link w:val="a3"/>
    <w:rsid w:val="003D570E"/>
    <w:rPr>
      <w:rFonts w:ascii="Times New Roman" w:eastAsia="Times New Roman" w:hAnsi="Times New Roman" w:cs="Times New Roman"/>
      <w:sz w:val="20"/>
      <w:szCs w:val="20"/>
    </w:rPr>
  </w:style>
  <w:style w:type="character" w:styleId="a4">
    <w:name w:val="footnote reference"/>
    <w:basedOn w:val="a0"/>
    <w:semiHidden/>
    <w:rsid w:val="003D570E"/>
    <w:rPr>
      <w:vertAlign w:val="superscript"/>
    </w:rPr>
  </w:style>
  <w:style w:type="paragraph" w:styleId="a5">
    <w:name w:val="List Paragraph"/>
    <w:basedOn w:val="a"/>
    <w:uiPriority w:val="34"/>
    <w:qFormat/>
    <w:rsid w:val="006B7A6A"/>
    <w:pPr>
      <w:ind w:left="720"/>
      <w:contextualSpacing/>
    </w:pPr>
  </w:style>
  <w:style w:type="paragraph" w:styleId="a6">
    <w:name w:val="header"/>
    <w:basedOn w:val="a"/>
    <w:link w:val="Char0"/>
    <w:uiPriority w:val="99"/>
    <w:unhideWhenUsed/>
    <w:rsid w:val="005A7D21"/>
    <w:pPr>
      <w:tabs>
        <w:tab w:val="center" w:pos="4680"/>
        <w:tab w:val="right" w:pos="9360"/>
      </w:tabs>
    </w:pPr>
  </w:style>
  <w:style w:type="character" w:customStyle="1" w:styleId="Char0">
    <w:name w:val="رأس الصفحة Char"/>
    <w:basedOn w:val="a0"/>
    <w:link w:val="a6"/>
    <w:uiPriority w:val="99"/>
    <w:rsid w:val="005A7D21"/>
    <w:rPr>
      <w:rFonts w:ascii="Times New Roman" w:eastAsia="Times New Roman" w:hAnsi="Times New Roman" w:cs="Times New Roman"/>
      <w:sz w:val="24"/>
      <w:szCs w:val="24"/>
    </w:rPr>
  </w:style>
  <w:style w:type="paragraph" w:styleId="a7">
    <w:name w:val="footer"/>
    <w:basedOn w:val="a"/>
    <w:link w:val="Char1"/>
    <w:uiPriority w:val="99"/>
    <w:unhideWhenUsed/>
    <w:rsid w:val="005A7D21"/>
    <w:pPr>
      <w:tabs>
        <w:tab w:val="center" w:pos="4680"/>
        <w:tab w:val="right" w:pos="9360"/>
      </w:tabs>
    </w:pPr>
  </w:style>
  <w:style w:type="character" w:customStyle="1" w:styleId="Char1">
    <w:name w:val="تذييل الصفحة Char"/>
    <w:basedOn w:val="a0"/>
    <w:link w:val="a7"/>
    <w:uiPriority w:val="99"/>
    <w:rsid w:val="005A7D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1867-1554-4304-BDC6-166A8841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6170</Words>
  <Characters>35174</Characters>
  <Application>Microsoft Office Word</Application>
  <DocSecurity>0</DocSecurity>
  <Lines>293</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41262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Fujitsu</cp:lastModifiedBy>
  <cp:revision>2</cp:revision>
  <dcterms:created xsi:type="dcterms:W3CDTF">2020-04-07T16:27:00Z</dcterms:created>
  <dcterms:modified xsi:type="dcterms:W3CDTF">2020-04-07T16:27:00Z</dcterms:modified>
</cp:coreProperties>
</file>